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D7277" w14:textId="77777777" w:rsidR="001E43C3" w:rsidRPr="00371D66" w:rsidRDefault="001E43C3" w:rsidP="0020297A">
      <w:pPr>
        <w:spacing w:line="360" w:lineRule="auto"/>
        <w:rPr>
          <w:rFonts w:ascii="Helvetica" w:hAnsi="Helvetica" w:cs="Arial"/>
          <w:b/>
          <w:bCs/>
          <w:sz w:val="28"/>
          <w:szCs w:val="28"/>
        </w:rPr>
      </w:pPr>
      <w:bookmarkStart w:id="0" w:name="_Hlk184215139"/>
      <w:bookmarkEnd w:id="0"/>
    </w:p>
    <w:p w14:paraId="16D727C7" w14:textId="77777777" w:rsidR="0026282B" w:rsidRPr="0026282B" w:rsidRDefault="0026282B" w:rsidP="0026282B">
      <w:pPr>
        <w:rPr>
          <w:rFonts w:ascii="Helvetica" w:hAnsi="Helvetica"/>
          <w:b/>
          <w:bCs/>
          <w:sz w:val="28"/>
          <w:szCs w:val="28"/>
        </w:rPr>
      </w:pPr>
      <w:r w:rsidRPr="0026282B">
        <w:rPr>
          <w:rFonts w:ascii="Helvetica" w:hAnsi="Helvetica"/>
          <w:b/>
          <w:bCs/>
          <w:sz w:val="28"/>
          <w:szCs w:val="28"/>
        </w:rPr>
        <w:t>Präzise Werkstoffprüfung unter Wasserstoffeinfluss</w:t>
      </w:r>
    </w:p>
    <w:p w14:paraId="068D01AE" w14:textId="77777777" w:rsidR="00F9797A" w:rsidRDefault="00F9797A" w:rsidP="00F9797A">
      <w:pPr>
        <w:rPr>
          <w:rFonts w:ascii="Helvetica" w:hAnsi="Helvetica"/>
          <w:b/>
          <w:bCs/>
          <w:sz w:val="28"/>
          <w:szCs w:val="28"/>
        </w:rPr>
      </w:pPr>
    </w:p>
    <w:p w14:paraId="5F126896" w14:textId="69AEF75B" w:rsidR="0026282B" w:rsidRPr="0026282B" w:rsidRDefault="0026282B" w:rsidP="003A3CE6">
      <w:pPr>
        <w:spacing w:line="276" w:lineRule="auto"/>
        <w:rPr>
          <w:rFonts w:ascii="Helvetica" w:hAnsi="Helvetica"/>
          <w:sz w:val="22"/>
          <w:szCs w:val="22"/>
        </w:rPr>
      </w:pPr>
      <w:r w:rsidRPr="0026282B">
        <w:rPr>
          <w:rFonts w:ascii="Helvetica" w:hAnsi="Helvetica"/>
          <w:b/>
          <w:bCs/>
          <w:sz w:val="22"/>
          <w:szCs w:val="22"/>
        </w:rPr>
        <w:t xml:space="preserve">Materials Center Leoben nutzt </w:t>
      </w:r>
      <w:proofErr w:type="spellStart"/>
      <w:r w:rsidRPr="0026282B">
        <w:rPr>
          <w:rFonts w:ascii="Helvetica" w:hAnsi="Helvetica"/>
          <w:b/>
          <w:bCs/>
          <w:sz w:val="22"/>
          <w:szCs w:val="22"/>
        </w:rPr>
        <w:t>servohydraulische</w:t>
      </w:r>
      <w:proofErr w:type="spellEnd"/>
      <w:r w:rsidRPr="0026282B">
        <w:rPr>
          <w:rFonts w:ascii="Helvetica" w:hAnsi="Helvetica"/>
          <w:b/>
          <w:bCs/>
          <w:sz w:val="22"/>
          <w:szCs w:val="22"/>
        </w:rPr>
        <w:t xml:space="preserve"> Prüfmaschine von </w:t>
      </w:r>
      <w:proofErr w:type="spellStart"/>
      <w:r w:rsidRPr="0026282B">
        <w:rPr>
          <w:rFonts w:ascii="Helvetica" w:hAnsi="Helvetica"/>
          <w:b/>
          <w:bCs/>
          <w:sz w:val="22"/>
          <w:szCs w:val="22"/>
        </w:rPr>
        <w:t>ZwickRoell</w:t>
      </w:r>
      <w:proofErr w:type="spellEnd"/>
      <w:r w:rsidRPr="0026282B">
        <w:rPr>
          <w:rFonts w:ascii="Helvetica" w:hAnsi="Helvetica"/>
          <w:b/>
          <w:bCs/>
          <w:sz w:val="22"/>
          <w:szCs w:val="22"/>
        </w:rPr>
        <w:t xml:space="preserve"> </w:t>
      </w:r>
      <w:r w:rsidR="003A3CE6">
        <w:rPr>
          <w:rFonts w:ascii="Helvetica" w:hAnsi="Helvetica"/>
          <w:b/>
          <w:bCs/>
          <w:sz w:val="22"/>
          <w:szCs w:val="22"/>
        </w:rPr>
        <w:br/>
      </w:r>
      <w:r w:rsidRPr="0026282B">
        <w:rPr>
          <w:rFonts w:ascii="Helvetica" w:hAnsi="Helvetica"/>
          <w:b/>
          <w:bCs/>
          <w:sz w:val="22"/>
          <w:szCs w:val="22"/>
        </w:rPr>
        <w:t>für Materialanalysen</w:t>
      </w:r>
    </w:p>
    <w:p w14:paraId="65AC1459" w14:textId="2557E834" w:rsidR="006B6B6F" w:rsidRPr="00371D66" w:rsidRDefault="003A3CE6" w:rsidP="006B6B6F">
      <w:pPr>
        <w:pStyle w:val="KeinLeerraum"/>
        <w:rPr>
          <w:rFonts w:ascii="Helvetica" w:hAnsi="Helvetica" w:cs="Arial"/>
          <w:b/>
          <w:sz w:val="20"/>
          <w:szCs w:val="20"/>
        </w:rPr>
      </w:pPr>
      <w:r w:rsidRPr="00371D66">
        <w:rPr>
          <w:rFonts w:ascii="Helvetica" w:hAnsi="Helvetica" w:cs="Arial"/>
          <w:b/>
          <w:noProof/>
          <w:sz w:val="32"/>
          <w:szCs w:val="32"/>
        </w:rPr>
        <mc:AlternateContent>
          <mc:Choice Requires="wps">
            <w:drawing>
              <wp:anchor distT="0" distB="0" distL="114300" distR="114300" simplePos="0" relativeHeight="251696128" behindDoc="0" locked="0" layoutInCell="1" allowOverlap="1" wp14:anchorId="7CC6CF53" wp14:editId="77B18BB7">
                <wp:simplePos x="0" y="0"/>
                <wp:positionH relativeFrom="column">
                  <wp:posOffset>4366260</wp:posOffset>
                </wp:positionH>
                <wp:positionV relativeFrom="paragraph">
                  <wp:posOffset>885190</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212438754"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79CFC0" id="Multiplizieren 14" o:spid="_x0000_s1026" style="position:absolute;margin-left:343.8pt;margin-top:69.7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F9797A"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5E944196">
                <wp:simplePos x="0" y="0"/>
                <wp:positionH relativeFrom="margin">
                  <wp:align>center</wp:align>
                </wp:positionH>
                <wp:positionV relativeFrom="paragraph">
                  <wp:posOffset>170180</wp:posOffset>
                </wp:positionV>
                <wp:extent cx="5829300" cy="1219200"/>
                <wp:effectExtent l="0" t="0" r="0" b="0"/>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192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710D8BAC" w14:textId="2EB58C68" w:rsidR="0097509D" w:rsidRPr="00CF5455" w:rsidRDefault="00813AC0" w:rsidP="003A3CE6">
                            <w:pPr>
                              <w:pStyle w:val="Listenabsatz"/>
                              <w:numPr>
                                <w:ilvl w:val="0"/>
                                <w:numId w:val="2"/>
                              </w:numPr>
                              <w:spacing w:line="360" w:lineRule="auto"/>
                              <w:rPr>
                                <w:b/>
                                <w:bCs/>
                                <w:sz w:val="20"/>
                                <w:szCs w:val="20"/>
                              </w:rPr>
                            </w:pPr>
                            <w:r w:rsidRPr="00813AC0">
                              <w:rPr>
                                <w:b/>
                                <w:bCs/>
                                <w:sz w:val="20"/>
                                <w:szCs w:val="20"/>
                              </w:rPr>
                              <w:t>Präzise Werkstoffprüfung unter Wasserstoffeinfluss</w:t>
                            </w:r>
                          </w:p>
                          <w:p w14:paraId="5F35634E" w14:textId="2FE89823" w:rsidR="008C264D" w:rsidRPr="00CF5455" w:rsidRDefault="00813AC0" w:rsidP="003A3CE6">
                            <w:pPr>
                              <w:pStyle w:val="Listenabsatz"/>
                              <w:numPr>
                                <w:ilvl w:val="0"/>
                                <w:numId w:val="2"/>
                              </w:numPr>
                              <w:spacing w:line="360" w:lineRule="auto"/>
                              <w:rPr>
                                <w:b/>
                                <w:bCs/>
                                <w:sz w:val="20"/>
                                <w:szCs w:val="20"/>
                              </w:rPr>
                            </w:pPr>
                            <w:r w:rsidRPr="00813AC0">
                              <w:rPr>
                                <w:b/>
                                <w:bCs/>
                                <w:sz w:val="20"/>
                                <w:szCs w:val="20"/>
                              </w:rPr>
                              <w:t>Drücke bis 400 bar, Temperaturen von -50 bis +150 °C</w:t>
                            </w:r>
                          </w:p>
                          <w:p w14:paraId="4CB637E1" w14:textId="36388D58" w:rsidR="008819F9" w:rsidRPr="00CF5455" w:rsidRDefault="00ED1130" w:rsidP="003A3CE6">
                            <w:pPr>
                              <w:pStyle w:val="Listenabsatz"/>
                              <w:numPr>
                                <w:ilvl w:val="0"/>
                                <w:numId w:val="2"/>
                              </w:numPr>
                              <w:spacing w:line="360" w:lineRule="auto"/>
                              <w:rPr>
                                <w:b/>
                                <w:bCs/>
                                <w:sz w:val="20"/>
                                <w:szCs w:val="20"/>
                              </w:rPr>
                            </w:pPr>
                            <w:r w:rsidRPr="00ED1130">
                              <w:rPr>
                                <w:b/>
                                <w:bCs/>
                                <w:sz w:val="20"/>
                                <w:szCs w:val="20"/>
                              </w:rPr>
                              <w:t>Quasi-statisch</w:t>
                            </w:r>
                            <w:r>
                              <w:rPr>
                                <w:b/>
                                <w:bCs/>
                                <w:sz w:val="20"/>
                                <w:szCs w:val="20"/>
                              </w:rPr>
                              <w:t>e-</w:t>
                            </w:r>
                            <w:r w:rsidRPr="00ED1130">
                              <w:rPr>
                                <w:b/>
                                <w:bCs/>
                                <w:sz w:val="20"/>
                                <w:szCs w:val="20"/>
                              </w:rPr>
                              <w:t>, bruchmechanisch</w:t>
                            </w:r>
                            <w:r>
                              <w:rPr>
                                <w:b/>
                                <w:bCs/>
                                <w:sz w:val="20"/>
                                <w:szCs w:val="20"/>
                              </w:rPr>
                              <w:t xml:space="preserve">e- und </w:t>
                            </w:r>
                            <w:r w:rsidRPr="00ED1130">
                              <w:rPr>
                                <w:b/>
                                <w:bCs/>
                                <w:sz w:val="20"/>
                                <w:szCs w:val="20"/>
                              </w:rPr>
                              <w:t>Ermüdung</w:t>
                            </w:r>
                            <w:r>
                              <w:rPr>
                                <w:b/>
                                <w:bCs/>
                                <w:sz w:val="20"/>
                                <w:szCs w:val="20"/>
                              </w:rPr>
                              <w:t>sprüfungen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2BC30B" id="_x0000_t202" coordsize="21600,21600" o:spt="202" path="m,l,21600r21600,l21600,xe">
                <v:stroke joinstyle="miter"/>
                <v:path gradientshapeok="t" o:connecttype="rect"/>
              </v:shapetype>
              <v:shape id="Textfeld 15" o:spid="_x0000_s1026" type="#_x0000_t202" style="position:absolute;margin-left:0;margin-top:13.4pt;width:459pt;height:96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&#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710D8BAC" w14:textId="2EB58C68" w:rsidR="0097509D" w:rsidRPr="00CF5455" w:rsidRDefault="00813AC0" w:rsidP="003A3CE6">
                      <w:pPr>
                        <w:pStyle w:val="Listenabsatz"/>
                        <w:numPr>
                          <w:ilvl w:val="0"/>
                          <w:numId w:val="2"/>
                        </w:numPr>
                        <w:spacing w:line="360" w:lineRule="auto"/>
                        <w:rPr>
                          <w:b/>
                          <w:bCs/>
                          <w:sz w:val="20"/>
                          <w:szCs w:val="20"/>
                        </w:rPr>
                      </w:pPr>
                      <w:r w:rsidRPr="00813AC0">
                        <w:rPr>
                          <w:b/>
                          <w:bCs/>
                          <w:sz w:val="20"/>
                          <w:szCs w:val="20"/>
                        </w:rPr>
                        <w:t>Präzise Werkstoffprüfung unter Wasserstoffeinfluss</w:t>
                      </w:r>
                    </w:p>
                    <w:p w14:paraId="5F35634E" w14:textId="2FE89823" w:rsidR="008C264D" w:rsidRPr="00CF5455" w:rsidRDefault="00813AC0" w:rsidP="003A3CE6">
                      <w:pPr>
                        <w:pStyle w:val="Listenabsatz"/>
                        <w:numPr>
                          <w:ilvl w:val="0"/>
                          <w:numId w:val="2"/>
                        </w:numPr>
                        <w:spacing w:line="360" w:lineRule="auto"/>
                        <w:rPr>
                          <w:b/>
                          <w:bCs/>
                          <w:sz w:val="20"/>
                          <w:szCs w:val="20"/>
                        </w:rPr>
                      </w:pPr>
                      <w:r w:rsidRPr="00813AC0">
                        <w:rPr>
                          <w:b/>
                          <w:bCs/>
                          <w:sz w:val="20"/>
                          <w:szCs w:val="20"/>
                        </w:rPr>
                        <w:t>Drücke bis 400 bar, Temperaturen von -50 bis +150 °C</w:t>
                      </w:r>
                    </w:p>
                    <w:p w14:paraId="4CB637E1" w14:textId="36388D58" w:rsidR="008819F9" w:rsidRPr="00CF5455" w:rsidRDefault="00ED1130" w:rsidP="003A3CE6">
                      <w:pPr>
                        <w:pStyle w:val="Listenabsatz"/>
                        <w:numPr>
                          <w:ilvl w:val="0"/>
                          <w:numId w:val="2"/>
                        </w:numPr>
                        <w:spacing w:line="360" w:lineRule="auto"/>
                        <w:rPr>
                          <w:b/>
                          <w:bCs/>
                          <w:sz w:val="20"/>
                          <w:szCs w:val="20"/>
                        </w:rPr>
                      </w:pPr>
                      <w:r w:rsidRPr="00ED1130">
                        <w:rPr>
                          <w:b/>
                          <w:bCs/>
                          <w:sz w:val="20"/>
                          <w:szCs w:val="20"/>
                        </w:rPr>
                        <w:t>Quasi-statisch</w:t>
                      </w:r>
                      <w:r>
                        <w:rPr>
                          <w:b/>
                          <w:bCs/>
                          <w:sz w:val="20"/>
                          <w:szCs w:val="20"/>
                        </w:rPr>
                        <w:t>e-</w:t>
                      </w:r>
                      <w:r w:rsidRPr="00ED1130">
                        <w:rPr>
                          <w:b/>
                          <w:bCs/>
                          <w:sz w:val="20"/>
                          <w:szCs w:val="20"/>
                        </w:rPr>
                        <w:t>, bruchmechanisch</w:t>
                      </w:r>
                      <w:r>
                        <w:rPr>
                          <w:b/>
                          <w:bCs/>
                          <w:sz w:val="20"/>
                          <w:szCs w:val="20"/>
                        </w:rPr>
                        <w:t xml:space="preserve">e- und </w:t>
                      </w:r>
                      <w:r w:rsidRPr="00ED1130">
                        <w:rPr>
                          <w:b/>
                          <w:bCs/>
                          <w:sz w:val="20"/>
                          <w:szCs w:val="20"/>
                        </w:rPr>
                        <w:t>Ermüdung</w:t>
                      </w:r>
                      <w:r>
                        <w:rPr>
                          <w:b/>
                          <w:bCs/>
                          <w:sz w:val="20"/>
                          <w:szCs w:val="20"/>
                        </w:rPr>
                        <w:t>sprüfungen</w:t>
                      </w:r>
                    </w:p>
                  </w:txbxContent>
                </v:textbox>
                <w10:wrap type="square" anchorx="margin"/>
              </v:shape>
            </w:pict>
          </mc:Fallback>
        </mc:AlternateContent>
      </w:r>
      <w:r w:rsidR="0097509D"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4CBBD3C0">
                <wp:simplePos x="0" y="0"/>
                <wp:positionH relativeFrom="column">
                  <wp:posOffset>4352290</wp:posOffset>
                </wp:positionH>
                <wp:positionV relativeFrom="paragraph">
                  <wp:posOffset>896620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722148227" name="Grafik 72214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506971674" name="Grafik 150697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67AE0" id="Textfeld 4" o:spid="_x0000_s1027" type="#_x0000_t202" style="position:absolute;margin-left:342.7pt;margin-top:70.6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" fillcolor="white [3212]" strokecolor="#7f7f7f [1612]">
                <v:path arrowok="t"/>
                <o:lock v:ext="edit" aspectratio="t"/>
                <v:textbox>
                  <w:txbxContent>
                    <w:p w14:paraId="2B05A633" w14:textId="77777777" w:rsidR="000746A4" w:rsidRDefault="00976A2F" w:rsidP="000746A4">
                      <w:r>
                        <w:rPr>
                          <w:noProof/>
                        </w:rPr>
                        <w:drawing>
                          <wp:inline distT="0" distB="0" distL="0" distR="0" wp14:anchorId="447FBA61" wp14:editId="731E06AF">
                            <wp:extent cx="0" cy="0"/>
                            <wp:effectExtent l="0" t="0" r="0" b="0"/>
                            <wp:docPr id="722148227" name="Grafik 72214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506971674" name="Grafik 150697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3AE45B41">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0D7B2F"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7F5347E2">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F4500" id="Textfeld 12" o:spid="_x0000_s1028"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" fillcolor="white [3212]" strokecolor="#7f7f7f [1612]">
                <v:path arrowok="t"/>
                <o:lock v:ext="edit" aspectratio="t"/>
                <v:textbox>
                  <w:txbxContent>
                    <w:p w14:paraId="347B36F9" w14:textId="77777777" w:rsidR="000746A4" w:rsidRDefault="000746A4" w:rsidP="000746A4"/>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3978F162">
                <wp:simplePos x="0" y="0"/>
                <wp:positionH relativeFrom="column">
                  <wp:posOffset>4268470</wp:posOffset>
                </wp:positionH>
                <wp:positionV relativeFrom="paragraph">
                  <wp:posOffset>220980</wp:posOffset>
                </wp:positionV>
                <wp:extent cx="1794510" cy="916940"/>
                <wp:effectExtent l="0" t="0" r="0" b="127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1D51BA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97509D">
                              <w:rPr>
                                <w:rFonts w:ascii="Arial" w:hAnsi="Arial"/>
                                <w:bCs/>
                                <w:sz w:val="20"/>
                                <w:szCs w:val="20"/>
                              </w:rPr>
                              <w:t>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9663A" id="Textfeld 6" o:spid="_x0000_s1029"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" filled="f" stroked="f">
                <v:textbo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1D51BA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97509D">
                        <w:rPr>
                          <w:rFonts w:ascii="Arial" w:hAnsi="Arial"/>
                          <w:bCs/>
                          <w:sz w:val="20"/>
                          <w:szCs w:val="20"/>
                        </w:rPr>
                        <w:t>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775C64C6">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50B82"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" fillcolor="white [3212]" strokecolor="#7f7f7f [1612]">
                <v:path arrowok="t"/>
                <o:lock v:ext="edit" aspectratio="t"/>
                <v:textbo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5529A941" w14:textId="77777777" w:rsidR="00EE1E93" w:rsidRDefault="00EE1E93" w:rsidP="003B7A61">
      <w:pPr>
        <w:pStyle w:val="Default"/>
        <w:spacing w:line="276" w:lineRule="auto"/>
        <w:ind w:right="142"/>
        <w:rPr>
          <w:rFonts w:ascii="Helvetica" w:hAnsi="Helvetica" w:cs="Arial"/>
          <w:b/>
          <w:bCs/>
          <w:color w:val="C00000"/>
        </w:rPr>
      </w:pPr>
    </w:p>
    <w:p w14:paraId="2D94DA8E" w14:textId="77777777" w:rsidR="0093173C" w:rsidRDefault="0093173C" w:rsidP="0097509D">
      <w:pPr>
        <w:pStyle w:val="Default"/>
        <w:spacing w:line="276" w:lineRule="auto"/>
        <w:ind w:right="142"/>
        <w:rPr>
          <w:rFonts w:ascii="Helvetica" w:hAnsi="Helvetica" w:cs="Arial"/>
          <w:b/>
          <w:bCs/>
          <w:color w:val="C00000"/>
        </w:rPr>
      </w:pPr>
    </w:p>
    <w:p w14:paraId="3B6C65B3" w14:textId="22E74025" w:rsidR="0097509D" w:rsidRDefault="0097509D" w:rsidP="0097509D">
      <w:pPr>
        <w:pStyle w:val="Default"/>
        <w:spacing w:line="276" w:lineRule="auto"/>
        <w:ind w:right="142"/>
        <w:rPr>
          <w:rFonts w:ascii="Helvetica" w:hAnsi="Helvetica" w:cs="Arial"/>
          <w:b/>
          <w:bCs/>
          <w:color w:val="C00000"/>
        </w:rPr>
      </w:pPr>
      <w:r w:rsidRPr="0012371D">
        <w:rPr>
          <w:rFonts w:ascii="Helvetica" w:hAnsi="Helvetica" w:cs="Arial"/>
          <w:b/>
          <w:bCs/>
          <w:color w:val="C00000"/>
        </w:rPr>
        <w:t xml:space="preserve">Optimiert </w:t>
      </w:r>
      <w:r>
        <w:rPr>
          <w:rFonts w:ascii="Helvetica" w:hAnsi="Helvetica" w:cs="Arial"/>
          <w:b/>
          <w:bCs/>
          <w:color w:val="C00000"/>
        </w:rPr>
        <w:t>zur</w:t>
      </w:r>
      <w:r w:rsidRPr="0012371D">
        <w:rPr>
          <w:rFonts w:ascii="Helvetica" w:hAnsi="Helvetica" w:cs="Arial"/>
          <w:b/>
          <w:bCs/>
          <w:color w:val="C00000"/>
        </w:rPr>
        <w:t xml:space="preserve"> Veröffentlichung in Print </w:t>
      </w:r>
      <w:r>
        <w:rPr>
          <w:rFonts w:ascii="Helvetica" w:hAnsi="Helvetica" w:cs="Arial"/>
          <w:b/>
          <w:bCs/>
          <w:color w:val="C00000"/>
        </w:rPr>
        <w:t xml:space="preserve">ca. </w:t>
      </w:r>
      <w:r w:rsidR="00CA5754">
        <w:rPr>
          <w:rFonts w:ascii="Helvetica" w:hAnsi="Helvetica" w:cs="Arial"/>
          <w:b/>
          <w:bCs/>
          <w:color w:val="C00000"/>
        </w:rPr>
        <w:t>2.600</w:t>
      </w:r>
      <w:r>
        <w:rPr>
          <w:rFonts w:ascii="Helvetica" w:hAnsi="Helvetica" w:cs="Arial"/>
          <w:b/>
          <w:bCs/>
          <w:color w:val="C00000"/>
        </w:rPr>
        <w:t xml:space="preserve"> Zeichen </w:t>
      </w:r>
      <w:r w:rsidRPr="0012371D">
        <w:rPr>
          <w:rFonts w:ascii="Helvetica" w:hAnsi="Helvetica" w:cs="Arial"/>
          <w:b/>
          <w:bCs/>
          <w:color w:val="C00000"/>
        </w:rPr>
        <w:t>(</w:t>
      </w:r>
      <w:r>
        <w:rPr>
          <w:rFonts w:ascii="Helvetica" w:hAnsi="Helvetica" w:cs="Arial"/>
          <w:b/>
          <w:bCs/>
          <w:color w:val="C00000"/>
        </w:rPr>
        <w:t xml:space="preserve">Version </w:t>
      </w:r>
      <w:r w:rsidRPr="0012371D">
        <w:rPr>
          <w:rFonts w:ascii="Helvetica" w:hAnsi="Helvetica" w:cs="Arial"/>
          <w:b/>
          <w:bCs/>
          <w:color w:val="C00000"/>
        </w:rPr>
        <w:t>Online</w:t>
      </w:r>
      <w:r>
        <w:rPr>
          <w:rFonts w:ascii="Helvetica" w:hAnsi="Helvetica" w:cs="Arial"/>
          <w:b/>
          <w:bCs/>
          <w:color w:val="C00000"/>
        </w:rPr>
        <w:t xml:space="preserve"> siehe</w:t>
      </w:r>
      <w:r w:rsidRPr="0012371D">
        <w:rPr>
          <w:rFonts w:ascii="Helvetica" w:hAnsi="Helvetica" w:cs="Arial"/>
          <w:b/>
          <w:bCs/>
          <w:color w:val="C00000"/>
        </w:rPr>
        <w:t xml:space="preserve"> Seite </w:t>
      </w:r>
      <w:r w:rsidR="00F9797A">
        <w:rPr>
          <w:rFonts w:ascii="Helvetica" w:hAnsi="Helvetica" w:cs="Arial"/>
          <w:b/>
          <w:bCs/>
          <w:color w:val="C00000"/>
        </w:rPr>
        <w:t>2</w:t>
      </w:r>
      <w:r>
        <w:rPr>
          <w:rFonts w:ascii="Helvetica" w:hAnsi="Helvetica" w:cs="Arial"/>
          <w:b/>
          <w:bCs/>
          <w:color w:val="C00000"/>
        </w:rPr>
        <w:t>)</w:t>
      </w:r>
    </w:p>
    <w:p w14:paraId="4DC5E198" w14:textId="77777777" w:rsidR="0097509D" w:rsidRPr="0097509D" w:rsidRDefault="0097509D" w:rsidP="003557A6">
      <w:pPr>
        <w:tabs>
          <w:tab w:val="left" w:pos="9072"/>
        </w:tabs>
        <w:spacing w:line="360" w:lineRule="auto"/>
        <w:ind w:right="142"/>
        <w:rPr>
          <w:rFonts w:ascii="Helvetica" w:hAnsi="Helvetica" w:cs="Helvetica"/>
          <w:b/>
          <w:sz w:val="22"/>
          <w:szCs w:val="22"/>
        </w:rPr>
      </w:pPr>
    </w:p>
    <w:p w14:paraId="74E482D6" w14:textId="1AA30DF2" w:rsidR="0026282B" w:rsidRPr="0026282B" w:rsidRDefault="000B23B3" w:rsidP="0026282B">
      <w:pPr>
        <w:tabs>
          <w:tab w:val="left" w:pos="9072"/>
        </w:tabs>
        <w:spacing w:line="360" w:lineRule="auto"/>
        <w:ind w:right="142"/>
        <w:rPr>
          <w:rFonts w:ascii="Helvetica" w:hAnsi="Helvetica" w:cs="Helvetica"/>
          <w:sz w:val="22"/>
          <w:szCs w:val="22"/>
        </w:rPr>
      </w:pPr>
      <w:r w:rsidRPr="102DA11A">
        <w:rPr>
          <w:rFonts w:ascii="Helvetica" w:hAnsi="Helvetica" w:cs="Helvetica"/>
          <w:b/>
          <w:bCs/>
          <w:i/>
          <w:iCs/>
          <w:sz w:val="22"/>
          <w:szCs w:val="22"/>
        </w:rPr>
        <w:t xml:space="preserve">Ulm – </w:t>
      </w:r>
      <w:r w:rsidR="003A3CE6">
        <w:rPr>
          <w:rFonts w:ascii="Helvetica" w:hAnsi="Helvetica" w:cs="Helvetica"/>
          <w:b/>
          <w:bCs/>
          <w:i/>
          <w:iCs/>
          <w:sz w:val="22"/>
          <w:szCs w:val="22"/>
        </w:rPr>
        <w:t>Mai</w:t>
      </w:r>
      <w:r w:rsidRPr="102DA11A">
        <w:rPr>
          <w:rFonts w:ascii="Helvetica" w:hAnsi="Helvetica" w:cs="Helvetica"/>
          <w:b/>
          <w:bCs/>
          <w:i/>
          <w:iCs/>
          <w:sz w:val="22"/>
          <w:szCs w:val="22"/>
        </w:rPr>
        <w:t xml:space="preserve"> 202</w:t>
      </w:r>
      <w:r w:rsidR="0097509D" w:rsidRPr="102DA11A">
        <w:rPr>
          <w:rFonts w:ascii="Helvetica" w:hAnsi="Helvetica" w:cs="Helvetica"/>
          <w:b/>
          <w:bCs/>
          <w:i/>
          <w:iCs/>
          <w:sz w:val="22"/>
          <w:szCs w:val="22"/>
        </w:rPr>
        <w:t>5</w:t>
      </w:r>
      <w:r w:rsidRPr="102DA11A">
        <w:rPr>
          <w:rFonts w:ascii="Helvetica" w:hAnsi="Helvetica" w:cs="Helvetica"/>
          <w:b/>
          <w:bCs/>
          <w:sz w:val="22"/>
          <w:szCs w:val="22"/>
        </w:rPr>
        <w:t xml:space="preserve"> – </w:t>
      </w:r>
      <w:r w:rsidR="0026282B" w:rsidRPr="0026282B">
        <w:rPr>
          <w:rFonts w:ascii="Helvetica" w:hAnsi="Helvetica" w:cs="Helvetica"/>
          <w:sz w:val="22"/>
          <w:szCs w:val="22"/>
        </w:rPr>
        <w:t xml:space="preserve">Das Materials Center Leoben (MCL), ein führendes Forschungsinstitut in der Materialwissenschaft, setzt die </w:t>
      </w:r>
      <w:proofErr w:type="spellStart"/>
      <w:r w:rsidR="0026282B" w:rsidRPr="0026282B">
        <w:rPr>
          <w:rFonts w:ascii="Helvetica" w:hAnsi="Helvetica" w:cs="Helvetica"/>
          <w:sz w:val="22"/>
          <w:szCs w:val="22"/>
        </w:rPr>
        <w:t>servohydraulische</w:t>
      </w:r>
      <w:proofErr w:type="spellEnd"/>
      <w:r w:rsidR="0026282B" w:rsidRPr="0026282B">
        <w:rPr>
          <w:rFonts w:ascii="Helvetica" w:hAnsi="Helvetica" w:cs="Helvetica"/>
          <w:sz w:val="22"/>
          <w:szCs w:val="22"/>
        </w:rPr>
        <w:t xml:space="preserve"> Prüfmaschine HA 100 von </w:t>
      </w:r>
      <w:proofErr w:type="spellStart"/>
      <w:r w:rsidR="0026282B" w:rsidRPr="0026282B">
        <w:rPr>
          <w:rFonts w:ascii="Helvetica" w:hAnsi="Helvetica" w:cs="Helvetica"/>
          <w:sz w:val="22"/>
          <w:szCs w:val="22"/>
        </w:rPr>
        <w:t>ZwickRoell</w:t>
      </w:r>
      <w:proofErr w:type="spellEnd"/>
      <w:r w:rsidR="0026282B" w:rsidRPr="0026282B">
        <w:rPr>
          <w:rFonts w:ascii="Helvetica" w:hAnsi="Helvetica" w:cs="Helvetica"/>
          <w:sz w:val="22"/>
          <w:szCs w:val="22"/>
        </w:rPr>
        <w:t xml:space="preserve"> dazu ein, Materialien unter Wasserstoffeinfluss zu prüfen. Die hohe Präzision der Prüflösung ermöglicht es dem MCL entscheidende Daten für die Entwicklung von Materialien für extreme Bedingungen zu gewinnen.</w:t>
      </w:r>
    </w:p>
    <w:p w14:paraId="7D7C4114" w14:textId="77777777" w:rsidR="0026282B" w:rsidRPr="0026282B" w:rsidRDefault="0026282B" w:rsidP="0026282B">
      <w:pPr>
        <w:tabs>
          <w:tab w:val="left" w:pos="9072"/>
        </w:tabs>
        <w:spacing w:line="360" w:lineRule="auto"/>
        <w:ind w:right="142"/>
        <w:rPr>
          <w:rFonts w:ascii="Helvetica" w:hAnsi="Helvetica" w:cs="Helvetica"/>
          <w:sz w:val="22"/>
          <w:szCs w:val="22"/>
        </w:rPr>
      </w:pPr>
    </w:p>
    <w:p w14:paraId="22D98757" w14:textId="77777777" w:rsidR="0026282B" w:rsidRPr="0026282B" w:rsidRDefault="0026282B" w:rsidP="0026282B">
      <w:pPr>
        <w:tabs>
          <w:tab w:val="left" w:pos="9072"/>
        </w:tabs>
        <w:spacing w:line="360" w:lineRule="auto"/>
        <w:ind w:right="142"/>
        <w:rPr>
          <w:rFonts w:ascii="Helvetica" w:hAnsi="Helvetica" w:cs="Helvetica"/>
          <w:b/>
          <w:bCs/>
          <w:sz w:val="22"/>
          <w:szCs w:val="22"/>
        </w:rPr>
      </w:pPr>
      <w:r w:rsidRPr="0026282B">
        <w:rPr>
          <w:rFonts w:ascii="Helvetica" w:hAnsi="Helvetica" w:cs="Helvetica"/>
          <w:b/>
          <w:bCs/>
          <w:sz w:val="22"/>
          <w:szCs w:val="22"/>
        </w:rPr>
        <w:t>Komplexe Prüfanforderungen meistern</w:t>
      </w:r>
    </w:p>
    <w:p w14:paraId="0E29DDD0" w14:textId="4FAC609A" w:rsidR="0026282B" w:rsidRPr="0026282B" w:rsidRDefault="0026282B" w:rsidP="0026282B">
      <w:pPr>
        <w:tabs>
          <w:tab w:val="left" w:pos="9072"/>
        </w:tabs>
        <w:spacing w:line="360" w:lineRule="auto"/>
        <w:ind w:right="142"/>
        <w:rPr>
          <w:rFonts w:ascii="Helvetica" w:hAnsi="Helvetica" w:cs="Helvetica"/>
          <w:sz w:val="22"/>
          <w:szCs w:val="22"/>
        </w:rPr>
      </w:pPr>
      <w:r w:rsidRPr="0026282B">
        <w:rPr>
          <w:rFonts w:ascii="Helvetica" w:hAnsi="Helvetica" w:cs="Helvetica"/>
          <w:sz w:val="22"/>
          <w:szCs w:val="22"/>
        </w:rPr>
        <w:t xml:space="preserve">Wasserstoff beeinflusst die mechanischen Eigenschaften von Werkstoffen erheblich. </w:t>
      </w:r>
      <w:r w:rsidR="003A3CE6">
        <w:rPr>
          <w:rFonts w:ascii="Helvetica" w:hAnsi="Helvetica" w:cs="Helvetica"/>
          <w:sz w:val="22"/>
          <w:szCs w:val="22"/>
        </w:rPr>
        <w:br/>
      </w:r>
      <w:r w:rsidRPr="0026282B">
        <w:rPr>
          <w:rFonts w:ascii="Helvetica" w:hAnsi="Helvetica" w:cs="Helvetica"/>
          <w:sz w:val="22"/>
          <w:szCs w:val="22"/>
        </w:rPr>
        <w:t xml:space="preserve">Um Schäden wie Rissbildung, Rissausbreitung und Materialveränderungen in verschiedenen Werkstoffen, insbesondere in Metallen, effektiv zu untersuchen, simuliert MCL mit der </w:t>
      </w:r>
      <w:r w:rsidR="003A3CE6">
        <w:rPr>
          <w:rFonts w:ascii="Helvetica" w:hAnsi="Helvetica" w:cs="Helvetica"/>
          <w:sz w:val="22"/>
          <w:szCs w:val="22"/>
        </w:rPr>
        <w:br/>
      </w:r>
      <w:r w:rsidRPr="0026282B">
        <w:rPr>
          <w:rFonts w:ascii="Helvetica" w:hAnsi="Helvetica" w:cs="Helvetica"/>
          <w:sz w:val="22"/>
          <w:szCs w:val="22"/>
        </w:rPr>
        <w:t xml:space="preserve">HA 100 reale Einsatzbedingungen. Der in die Prüfmaschine integrierte Autoklav erzeugt hierfür </w:t>
      </w:r>
      <w:proofErr w:type="gramStart"/>
      <w:r w:rsidRPr="0026282B">
        <w:rPr>
          <w:rFonts w:ascii="Helvetica" w:hAnsi="Helvetica" w:cs="Helvetica"/>
          <w:sz w:val="22"/>
          <w:szCs w:val="22"/>
        </w:rPr>
        <w:t>Drücke</w:t>
      </w:r>
      <w:proofErr w:type="gramEnd"/>
      <w:r w:rsidRPr="0026282B">
        <w:rPr>
          <w:rFonts w:ascii="Helvetica" w:hAnsi="Helvetica" w:cs="Helvetica"/>
          <w:sz w:val="22"/>
          <w:szCs w:val="22"/>
        </w:rPr>
        <w:t xml:space="preserve"> bis zu 400 bar und Temperaturen zwischen -50 °C und +150 °C, wie sie in Wasserstoffpipelines, Tanks und Rohrleitungen vorkommen.</w:t>
      </w:r>
    </w:p>
    <w:p w14:paraId="772F39CB" w14:textId="77777777" w:rsidR="0026282B" w:rsidRPr="0026282B" w:rsidRDefault="0026282B" w:rsidP="0026282B">
      <w:pPr>
        <w:tabs>
          <w:tab w:val="left" w:pos="9072"/>
        </w:tabs>
        <w:spacing w:line="360" w:lineRule="auto"/>
        <w:ind w:right="142"/>
        <w:rPr>
          <w:rFonts w:ascii="Helvetica" w:hAnsi="Helvetica" w:cs="Helvetica"/>
          <w:sz w:val="22"/>
          <w:szCs w:val="22"/>
        </w:rPr>
      </w:pPr>
    </w:p>
    <w:p w14:paraId="69C91AA7" w14:textId="77777777" w:rsidR="0026282B" w:rsidRPr="0026282B" w:rsidRDefault="0026282B" w:rsidP="0026282B">
      <w:pPr>
        <w:tabs>
          <w:tab w:val="left" w:pos="9072"/>
        </w:tabs>
        <w:spacing w:line="360" w:lineRule="auto"/>
        <w:ind w:right="142"/>
        <w:rPr>
          <w:rFonts w:ascii="Helvetica" w:hAnsi="Helvetica" w:cs="Helvetica"/>
          <w:b/>
          <w:bCs/>
          <w:sz w:val="22"/>
          <w:szCs w:val="22"/>
        </w:rPr>
      </w:pPr>
      <w:r w:rsidRPr="0026282B">
        <w:rPr>
          <w:rFonts w:ascii="Helvetica" w:hAnsi="Helvetica" w:cs="Helvetica"/>
          <w:b/>
          <w:bCs/>
          <w:sz w:val="22"/>
          <w:szCs w:val="22"/>
        </w:rPr>
        <w:t>Hochpräzise Prüftechnik für exakte Ergebnisse</w:t>
      </w:r>
    </w:p>
    <w:p w14:paraId="631066E3" w14:textId="77777777" w:rsidR="0026282B" w:rsidRPr="0026282B" w:rsidRDefault="0026282B" w:rsidP="0026282B">
      <w:pPr>
        <w:tabs>
          <w:tab w:val="left" w:pos="9072"/>
        </w:tabs>
        <w:spacing w:line="360" w:lineRule="auto"/>
        <w:ind w:right="142"/>
        <w:rPr>
          <w:rFonts w:ascii="Helvetica" w:hAnsi="Helvetica" w:cs="Helvetica"/>
          <w:sz w:val="22"/>
          <w:szCs w:val="22"/>
        </w:rPr>
      </w:pPr>
      <w:r w:rsidRPr="0026282B">
        <w:rPr>
          <w:rFonts w:ascii="Helvetica" w:hAnsi="Helvetica" w:cs="Helvetica"/>
          <w:sz w:val="22"/>
          <w:szCs w:val="22"/>
        </w:rPr>
        <w:t xml:space="preserve">Die Prüfmaschine HA 100 zeichnet sich durch höchste Genauigkeit und Flexibilität aus. Ausgestattet mit leistungsstarker Messtechnik, ermöglicht sie exakte Messung von Kraft und Dehnung. Darüber hinaus ist sie in der Lage mittels Gleichstrompotentialmethode (DCPD) Risslängenmessungen in-situ durchzuführen, die für komplexe bruchmechanische Versuche (J-R-Kurven und auch Ermüdungsrisswachstum) unerlässlich sind. „Die Kombination aus </w:t>
      </w:r>
      <w:r w:rsidRPr="0026282B">
        <w:rPr>
          <w:rFonts w:ascii="Helvetica" w:hAnsi="Helvetica" w:cs="Helvetica"/>
          <w:sz w:val="22"/>
          <w:szCs w:val="22"/>
        </w:rPr>
        <w:lastRenderedPageBreak/>
        <w:t xml:space="preserve">hoher Präzision und Flexibilität erlaubt uns, komplexe Prüfungen effizient durchzuführen und innovative Materiallösungen zu entwickeln“, erklärt Dr. Stefan </w:t>
      </w:r>
      <w:proofErr w:type="spellStart"/>
      <w:r w:rsidRPr="0026282B">
        <w:rPr>
          <w:rFonts w:ascii="Helvetica" w:hAnsi="Helvetica" w:cs="Helvetica"/>
          <w:sz w:val="22"/>
          <w:szCs w:val="22"/>
        </w:rPr>
        <w:t>Marsoner</w:t>
      </w:r>
      <w:proofErr w:type="spellEnd"/>
      <w:r w:rsidRPr="0026282B">
        <w:rPr>
          <w:rFonts w:ascii="Helvetica" w:hAnsi="Helvetica" w:cs="Helvetica"/>
          <w:sz w:val="22"/>
          <w:szCs w:val="22"/>
        </w:rPr>
        <w:t xml:space="preserve">, Head </w:t>
      </w:r>
      <w:proofErr w:type="spellStart"/>
      <w:r w:rsidRPr="0026282B">
        <w:rPr>
          <w:rFonts w:ascii="Helvetica" w:hAnsi="Helvetica" w:cs="Helvetica"/>
          <w:sz w:val="22"/>
          <w:szCs w:val="22"/>
        </w:rPr>
        <w:t>of</w:t>
      </w:r>
      <w:proofErr w:type="spellEnd"/>
      <w:r w:rsidRPr="0026282B">
        <w:rPr>
          <w:rFonts w:ascii="Helvetica" w:hAnsi="Helvetica" w:cs="Helvetica"/>
          <w:sz w:val="22"/>
          <w:szCs w:val="22"/>
        </w:rPr>
        <w:t xml:space="preserve"> Department Materials &amp; Services bei MCL.</w:t>
      </w:r>
    </w:p>
    <w:p w14:paraId="0747F3BA" w14:textId="77777777" w:rsidR="0026282B" w:rsidRPr="0026282B" w:rsidRDefault="0026282B" w:rsidP="0026282B">
      <w:pPr>
        <w:tabs>
          <w:tab w:val="left" w:pos="9072"/>
        </w:tabs>
        <w:spacing w:line="360" w:lineRule="auto"/>
        <w:ind w:right="142"/>
        <w:rPr>
          <w:rFonts w:ascii="Helvetica" w:hAnsi="Helvetica" w:cs="Helvetica"/>
          <w:sz w:val="22"/>
          <w:szCs w:val="22"/>
        </w:rPr>
      </w:pPr>
    </w:p>
    <w:p w14:paraId="6E5DD134" w14:textId="77777777" w:rsidR="0026282B" w:rsidRPr="0026282B" w:rsidRDefault="0026282B" w:rsidP="0026282B">
      <w:pPr>
        <w:tabs>
          <w:tab w:val="left" w:pos="9072"/>
        </w:tabs>
        <w:spacing w:line="360" w:lineRule="auto"/>
        <w:ind w:right="142"/>
        <w:rPr>
          <w:rFonts w:ascii="Helvetica" w:hAnsi="Helvetica" w:cs="Helvetica"/>
          <w:sz w:val="22"/>
          <w:szCs w:val="22"/>
        </w:rPr>
      </w:pPr>
      <w:r w:rsidRPr="0026282B">
        <w:rPr>
          <w:rFonts w:ascii="Helvetica" w:hAnsi="Helvetica" w:cs="Helvetica"/>
          <w:sz w:val="22"/>
          <w:szCs w:val="22"/>
        </w:rPr>
        <w:t xml:space="preserve">Die Prüfmaschine ist so ausgelegt, dass sich mit ihr </w:t>
      </w:r>
      <w:proofErr w:type="gramStart"/>
      <w:r w:rsidRPr="0026282B">
        <w:rPr>
          <w:rFonts w:ascii="Helvetica" w:hAnsi="Helvetica" w:cs="Helvetica"/>
          <w:sz w:val="22"/>
          <w:szCs w:val="22"/>
        </w:rPr>
        <w:t>sowohl quasi</w:t>
      </w:r>
      <w:proofErr w:type="gramEnd"/>
      <w:r w:rsidRPr="0026282B">
        <w:rPr>
          <w:rFonts w:ascii="Helvetica" w:hAnsi="Helvetica" w:cs="Helvetica"/>
          <w:sz w:val="22"/>
          <w:szCs w:val="22"/>
        </w:rPr>
        <w:t xml:space="preserve">-statische, bruchmechanische als auch Ermüdungsprüfungen (High Cycle Fatigue Versuche/HCF, Low Cycle Fatigue Versuche/LCF) mit hoher Flexibilität in Bezug auf Probengrößen durchführen lassen. Die </w:t>
      </w:r>
      <w:proofErr w:type="spellStart"/>
      <w:r w:rsidRPr="0026282B">
        <w:rPr>
          <w:rFonts w:ascii="Helvetica" w:hAnsi="Helvetica" w:cs="Helvetica"/>
          <w:sz w:val="22"/>
          <w:szCs w:val="22"/>
        </w:rPr>
        <w:t>Messsensorik</w:t>
      </w:r>
      <w:proofErr w:type="spellEnd"/>
      <w:r w:rsidRPr="0026282B">
        <w:rPr>
          <w:rFonts w:ascii="Helvetica" w:hAnsi="Helvetica" w:cs="Helvetica"/>
          <w:sz w:val="22"/>
          <w:szCs w:val="22"/>
        </w:rPr>
        <w:t xml:space="preserve"> arbeitet dabei auch unter den extremen Bedingungen (z.B. hohe </w:t>
      </w:r>
      <w:proofErr w:type="gramStart"/>
      <w:r w:rsidRPr="0026282B">
        <w:rPr>
          <w:rFonts w:ascii="Helvetica" w:hAnsi="Helvetica" w:cs="Helvetica"/>
          <w:sz w:val="22"/>
          <w:szCs w:val="22"/>
        </w:rPr>
        <w:t>Drücke</w:t>
      </w:r>
      <w:proofErr w:type="gramEnd"/>
      <w:r w:rsidRPr="0026282B">
        <w:rPr>
          <w:rFonts w:ascii="Helvetica" w:hAnsi="Helvetica" w:cs="Helvetica"/>
          <w:sz w:val="22"/>
          <w:szCs w:val="22"/>
        </w:rPr>
        <w:t>, Temperaturen) mit äußerster Präzision und erfüllt damit alle relevanten Normanforderungen.</w:t>
      </w:r>
    </w:p>
    <w:p w14:paraId="202F9F4B" w14:textId="77777777" w:rsidR="0026282B" w:rsidRPr="0026282B" w:rsidRDefault="0026282B" w:rsidP="0026282B">
      <w:pPr>
        <w:tabs>
          <w:tab w:val="left" w:pos="9072"/>
        </w:tabs>
        <w:spacing w:line="360" w:lineRule="auto"/>
        <w:ind w:right="142"/>
        <w:rPr>
          <w:rFonts w:ascii="Helvetica" w:hAnsi="Helvetica" w:cs="Helvetica"/>
          <w:sz w:val="22"/>
          <w:szCs w:val="22"/>
        </w:rPr>
      </w:pPr>
    </w:p>
    <w:p w14:paraId="5DFECD32" w14:textId="77777777" w:rsidR="0026282B" w:rsidRPr="0026282B" w:rsidRDefault="0026282B" w:rsidP="0026282B">
      <w:pPr>
        <w:tabs>
          <w:tab w:val="left" w:pos="9072"/>
        </w:tabs>
        <w:spacing w:line="360" w:lineRule="auto"/>
        <w:ind w:right="142"/>
        <w:rPr>
          <w:rFonts w:ascii="Helvetica" w:hAnsi="Helvetica" w:cs="Helvetica"/>
          <w:sz w:val="22"/>
          <w:szCs w:val="22"/>
        </w:rPr>
      </w:pPr>
      <w:r w:rsidRPr="0026282B">
        <w:rPr>
          <w:rFonts w:ascii="Helvetica" w:hAnsi="Helvetica" w:cs="Helvetica"/>
          <w:sz w:val="22"/>
          <w:szCs w:val="22"/>
        </w:rPr>
        <w:t xml:space="preserve">Die integrierte Prüfsoftware deckt alle wichtigen genormten Prüfverfahren der Werkstoffprüfung von Metallen für Zugversuche, Bruchzähigkeitsmessungen, Ermüdungsrisswachstum und auch dehnungsgeregelten Ermüdungsversuchen ab. </w:t>
      </w:r>
    </w:p>
    <w:p w14:paraId="1312E5E9" w14:textId="77777777" w:rsidR="0026282B" w:rsidRPr="0026282B" w:rsidRDefault="0026282B" w:rsidP="0026282B">
      <w:pPr>
        <w:tabs>
          <w:tab w:val="left" w:pos="9072"/>
        </w:tabs>
        <w:spacing w:line="360" w:lineRule="auto"/>
        <w:ind w:right="142"/>
        <w:rPr>
          <w:rFonts w:ascii="Helvetica" w:hAnsi="Helvetica" w:cs="Helvetica"/>
          <w:sz w:val="22"/>
          <w:szCs w:val="22"/>
        </w:rPr>
      </w:pPr>
    </w:p>
    <w:p w14:paraId="570AE0F4" w14:textId="77777777" w:rsidR="0026282B" w:rsidRPr="0026282B" w:rsidRDefault="0026282B" w:rsidP="0026282B">
      <w:pPr>
        <w:tabs>
          <w:tab w:val="left" w:pos="9072"/>
        </w:tabs>
        <w:spacing w:line="360" w:lineRule="auto"/>
        <w:ind w:right="142"/>
        <w:rPr>
          <w:rFonts w:ascii="Helvetica" w:hAnsi="Helvetica" w:cs="Helvetica"/>
          <w:b/>
          <w:bCs/>
          <w:sz w:val="22"/>
          <w:szCs w:val="22"/>
        </w:rPr>
      </w:pPr>
      <w:r w:rsidRPr="0026282B">
        <w:rPr>
          <w:rFonts w:ascii="Helvetica" w:hAnsi="Helvetica" w:cs="Helvetica"/>
          <w:b/>
          <w:bCs/>
          <w:sz w:val="22"/>
          <w:szCs w:val="22"/>
        </w:rPr>
        <w:t>Deutlicher Wettbewerbsvorteil durch Prüflösung</w:t>
      </w:r>
    </w:p>
    <w:p w14:paraId="5764CB27" w14:textId="77777777" w:rsidR="0026282B" w:rsidRDefault="0026282B" w:rsidP="0026282B">
      <w:pPr>
        <w:tabs>
          <w:tab w:val="left" w:pos="9072"/>
        </w:tabs>
        <w:spacing w:line="360" w:lineRule="auto"/>
        <w:ind w:right="142"/>
        <w:rPr>
          <w:rFonts w:ascii="Helvetica" w:hAnsi="Helvetica" w:cs="Helvetica"/>
          <w:sz w:val="22"/>
          <w:szCs w:val="22"/>
        </w:rPr>
      </w:pPr>
      <w:r w:rsidRPr="0026282B">
        <w:rPr>
          <w:rFonts w:ascii="Helvetica" w:hAnsi="Helvetica" w:cs="Helvetica"/>
          <w:sz w:val="22"/>
          <w:szCs w:val="22"/>
        </w:rPr>
        <w:t xml:space="preserve">Die </w:t>
      </w:r>
      <w:proofErr w:type="spellStart"/>
      <w:r w:rsidRPr="0026282B">
        <w:rPr>
          <w:rFonts w:ascii="Helvetica" w:hAnsi="Helvetica" w:cs="Helvetica"/>
          <w:sz w:val="22"/>
          <w:szCs w:val="22"/>
        </w:rPr>
        <w:t>servohydraulische</w:t>
      </w:r>
      <w:proofErr w:type="spellEnd"/>
      <w:r w:rsidRPr="0026282B">
        <w:rPr>
          <w:rFonts w:ascii="Helvetica" w:hAnsi="Helvetica" w:cs="Helvetica"/>
          <w:sz w:val="22"/>
          <w:szCs w:val="22"/>
        </w:rPr>
        <w:t xml:space="preserve"> Prüfmaschine HA 100 ist eine Komplettlösung sowohl für die Forschung und Entwicklung als auch für Prüfdienstleistungen in der Wasserstofftechnologie. Sie ermöglicht es MCL die steigenden Anforderungen in der Wasserstofftechnologie zu erfüllen und Kunden dabei zu unterstützen, sichere und leistungsfähige Materialien für die Zukunft zu entwickeln.</w:t>
      </w:r>
    </w:p>
    <w:p w14:paraId="7FA88EAD" w14:textId="77777777" w:rsidR="003A3CE6" w:rsidRDefault="003A3CE6" w:rsidP="0026282B">
      <w:pPr>
        <w:tabs>
          <w:tab w:val="left" w:pos="9072"/>
        </w:tabs>
        <w:spacing w:line="360" w:lineRule="auto"/>
        <w:ind w:right="142"/>
        <w:rPr>
          <w:rFonts w:ascii="Helvetica" w:hAnsi="Helvetica" w:cs="Helvetica"/>
          <w:sz w:val="22"/>
          <w:szCs w:val="22"/>
        </w:rPr>
      </w:pPr>
    </w:p>
    <w:p w14:paraId="636AE8D2" w14:textId="7DE1A3B5" w:rsidR="003A3CE6" w:rsidRPr="003A3CE6" w:rsidRDefault="003A3CE6" w:rsidP="0026282B">
      <w:pPr>
        <w:tabs>
          <w:tab w:val="left" w:pos="9072"/>
        </w:tabs>
        <w:spacing w:line="360" w:lineRule="auto"/>
        <w:ind w:right="142"/>
        <w:rPr>
          <w:rStyle w:val="Hyperlink"/>
          <w:rFonts w:ascii="Helvetica" w:hAnsi="Helvetica" w:cs="Helvetica"/>
          <w:color w:val="C00000"/>
          <w:sz w:val="22"/>
          <w:szCs w:val="22"/>
        </w:rPr>
      </w:pPr>
      <w:r>
        <w:rPr>
          <w:rFonts w:ascii="Helvetica" w:hAnsi="Helvetica" w:cs="Helvetica"/>
          <w:sz w:val="22"/>
          <w:szCs w:val="22"/>
        </w:rPr>
        <w:t>Link zur englischen Version:</w:t>
      </w:r>
      <w:r w:rsidRPr="003A3CE6">
        <w:rPr>
          <w:rFonts w:ascii="Helvetica" w:hAnsi="Helvetica" w:cs="Helvetica"/>
          <w:color w:val="C00000"/>
          <w:sz w:val="22"/>
          <w:szCs w:val="22"/>
        </w:rPr>
        <w:t xml:space="preserve"> </w:t>
      </w:r>
      <w:r w:rsidRPr="003A3CE6">
        <w:rPr>
          <w:rFonts w:ascii="Helvetica" w:hAnsi="Helvetica" w:cs="Helvetica"/>
          <w:color w:val="C00000"/>
          <w:sz w:val="22"/>
          <w:szCs w:val="22"/>
        </w:rPr>
        <w:fldChar w:fldCharType="begin"/>
      </w:r>
      <w:r w:rsidRPr="003A3CE6">
        <w:rPr>
          <w:rFonts w:ascii="Helvetica" w:hAnsi="Helvetica" w:cs="Helvetica"/>
          <w:color w:val="C00000"/>
          <w:sz w:val="22"/>
          <w:szCs w:val="22"/>
        </w:rPr>
        <w:instrText>HYPERLINK "https://www.zwickroell.com/news-events/case-studies/mcl-leoben/"</w:instrText>
      </w:r>
      <w:r w:rsidRPr="003A3CE6">
        <w:rPr>
          <w:rFonts w:ascii="Helvetica" w:hAnsi="Helvetica" w:cs="Helvetica"/>
          <w:color w:val="C00000"/>
          <w:sz w:val="22"/>
          <w:szCs w:val="22"/>
        </w:rPr>
      </w:r>
      <w:r w:rsidRPr="003A3CE6">
        <w:rPr>
          <w:rFonts w:ascii="Helvetica" w:hAnsi="Helvetica" w:cs="Helvetica"/>
          <w:color w:val="C00000"/>
          <w:sz w:val="22"/>
          <w:szCs w:val="22"/>
        </w:rPr>
        <w:fldChar w:fldCharType="separate"/>
      </w:r>
      <w:r w:rsidRPr="003A3CE6">
        <w:rPr>
          <w:rStyle w:val="Hyperlink"/>
          <w:rFonts w:ascii="Helvetica" w:hAnsi="Helvetica" w:cs="Helvetica"/>
          <w:color w:val="C00000"/>
          <w:sz w:val="22"/>
          <w:szCs w:val="22"/>
        </w:rPr>
        <w:t xml:space="preserve">MCL: </w:t>
      </w:r>
      <w:proofErr w:type="spellStart"/>
      <w:r w:rsidRPr="003A3CE6">
        <w:rPr>
          <w:rStyle w:val="Hyperlink"/>
          <w:rFonts w:ascii="Helvetica" w:hAnsi="Helvetica" w:cs="Helvetica"/>
          <w:color w:val="C00000"/>
          <w:sz w:val="22"/>
          <w:szCs w:val="22"/>
        </w:rPr>
        <w:t>materials</w:t>
      </w:r>
      <w:proofErr w:type="spellEnd"/>
      <w:r w:rsidRPr="003A3CE6">
        <w:rPr>
          <w:rStyle w:val="Hyperlink"/>
          <w:rFonts w:ascii="Helvetica" w:hAnsi="Helvetica" w:cs="Helvetica"/>
          <w:color w:val="C00000"/>
          <w:sz w:val="22"/>
          <w:szCs w:val="22"/>
        </w:rPr>
        <w:t xml:space="preserve"> </w:t>
      </w:r>
      <w:proofErr w:type="spellStart"/>
      <w:r w:rsidRPr="003A3CE6">
        <w:rPr>
          <w:rStyle w:val="Hyperlink"/>
          <w:rFonts w:ascii="Helvetica" w:hAnsi="Helvetica" w:cs="Helvetica"/>
          <w:color w:val="C00000"/>
          <w:sz w:val="22"/>
          <w:szCs w:val="22"/>
        </w:rPr>
        <w:t>testing</w:t>
      </w:r>
      <w:proofErr w:type="spellEnd"/>
      <w:r w:rsidRPr="003A3CE6">
        <w:rPr>
          <w:rStyle w:val="Hyperlink"/>
          <w:rFonts w:ascii="Helvetica" w:hAnsi="Helvetica" w:cs="Helvetica"/>
          <w:color w:val="C00000"/>
          <w:sz w:val="22"/>
          <w:szCs w:val="22"/>
        </w:rPr>
        <w:t xml:space="preserve"> </w:t>
      </w:r>
      <w:proofErr w:type="spellStart"/>
      <w:r w:rsidRPr="003A3CE6">
        <w:rPr>
          <w:rStyle w:val="Hyperlink"/>
          <w:rFonts w:ascii="Helvetica" w:hAnsi="Helvetica" w:cs="Helvetica"/>
          <w:color w:val="C00000"/>
          <w:sz w:val="22"/>
          <w:szCs w:val="22"/>
        </w:rPr>
        <w:t>under</w:t>
      </w:r>
      <w:proofErr w:type="spellEnd"/>
      <w:r w:rsidRPr="003A3CE6">
        <w:rPr>
          <w:rStyle w:val="Hyperlink"/>
          <w:rFonts w:ascii="Helvetica" w:hAnsi="Helvetica" w:cs="Helvetica"/>
          <w:color w:val="C00000"/>
          <w:sz w:val="22"/>
          <w:szCs w:val="22"/>
        </w:rPr>
        <w:t xml:space="preserve"> hydrogen </w:t>
      </w:r>
      <w:proofErr w:type="spellStart"/>
      <w:r w:rsidRPr="003A3CE6">
        <w:rPr>
          <w:rStyle w:val="Hyperlink"/>
          <w:rFonts w:ascii="Helvetica" w:hAnsi="Helvetica" w:cs="Helvetica"/>
          <w:color w:val="C00000"/>
          <w:sz w:val="22"/>
          <w:szCs w:val="22"/>
        </w:rPr>
        <w:t>influence</w:t>
      </w:r>
      <w:proofErr w:type="spellEnd"/>
      <w:r w:rsidRPr="003A3CE6">
        <w:rPr>
          <w:rStyle w:val="Hyperlink"/>
          <w:rFonts w:ascii="Helvetica" w:hAnsi="Helvetica" w:cs="Helvetica"/>
          <w:color w:val="C00000"/>
          <w:sz w:val="22"/>
          <w:szCs w:val="22"/>
        </w:rPr>
        <w:t xml:space="preserve"> | </w:t>
      </w:r>
      <w:proofErr w:type="spellStart"/>
      <w:r w:rsidRPr="003A3CE6">
        <w:rPr>
          <w:rStyle w:val="Hyperlink"/>
          <w:rFonts w:ascii="Helvetica" w:hAnsi="Helvetica" w:cs="Helvetica"/>
          <w:color w:val="C00000"/>
          <w:sz w:val="22"/>
          <w:szCs w:val="22"/>
        </w:rPr>
        <w:t>ZwickRoell</w:t>
      </w:r>
      <w:proofErr w:type="spellEnd"/>
    </w:p>
    <w:p w14:paraId="1BB68F34" w14:textId="6F88304B" w:rsidR="00783C3C" w:rsidRDefault="003A3CE6" w:rsidP="102DA11A">
      <w:pPr>
        <w:tabs>
          <w:tab w:val="left" w:pos="9072"/>
        </w:tabs>
        <w:spacing w:line="360" w:lineRule="auto"/>
        <w:ind w:right="142"/>
        <w:rPr>
          <w:rFonts w:ascii="Helvetica" w:hAnsi="Helvetica" w:cs="Helvetica"/>
          <w:b/>
          <w:bCs/>
          <w:sz w:val="22"/>
          <w:szCs w:val="22"/>
        </w:rPr>
      </w:pPr>
      <w:r w:rsidRPr="003A3CE6">
        <w:rPr>
          <w:rFonts w:ascii="Helvetica" w:hAnsi="Helvetica" w:cs="Helvetica"/>
          <w:color w:val="C00000"/>
          <w:sz w:val="22"/>
          <w:szCs w:val="22"/>
        </w:rPr>
        <w:fldChar w:fldCharType="end"/>
      </w:r>
    </w:p>
    <w:p w14:paraId="0EA60432" w14:textId="77777777" w:rsidR="0093173C" w:rsidRPr="0093173C" w:rsidRDefault="0093173C" w:rsidP="000B23B3">
      <w:pPr>
        <w:tabs>
          <w:tab w:val="left" w:pos="9072"/>
        </w:tabs>
        <w:spacing w:line="360" w:lineRule="auto"/>
        <w:ind w:right="142"/>
        <w:rPr>
          <w:rFonts w:ascii="Helvetica" w:hAnsi="Helvetica" w:cs="Arial"/>
          <w:bCs/>
          <w:color w:val="C00000"/>
          <w:sz w:val="22"/>
          <w:szCs w:val="22"/>
        </w:rPr>
      </w:pPr>
    </w:p>
    <w:p w14:paraId="077F0898" w14:textId="7566BD2C" w:rsidR="0097509D" w:rsidRDefault="0097509D" w:rsidP="0097509D">
      <w:pPr>
        <w:spacing w:line="360" w:lineRule="auto"/>
        <w:rPr>
          <w:rFonts w:ascii="Helvetica" w:hAnsi="Helvetica" w:cs="Arial"/>
          <w:b/>
          <w:bCs/>
          <w:color w:val="C00000"/>
          <w:sz w:val="22"/>
          <w:szCs w:val="22"/>
        </w:rPr>
      </w:pPr>
      <w:r w:rsidRPr="00B57913">
        <w:rPr>
          <w:rFonts w:ascii="Helvetica" w:hAnsi="Helvetica" w:cs="Arial"/>
          <w:b/>
          <w:bCs/>
          <w:color w:val="C00000"/>
          <w:sz w:val="22"/>
          <w:szCs w:val="22"/>
        </w:rPr>
        <w:t xml:space="preserve">Optimiert für </w:t>
      </w:r>
      <w:r>
        <w:rPr>
          <w:rFonts w:ascii="Helvetica" w:hAnsi="Helvetica" w:cs="Arial"/>
          <w:b/>
          <w:bCs/>
          <w:color w:val="C00000"/>
          <w:sz w:val="22"/>
          <w:szCs w:val="22"/>
        </w:rPr>
        <w:t>Online-</w:t>
      </w:r>
      <w:r w:rsidRPr="00B57913">
        <w:rPr>
          <w:rFonts w:ascii="Helvetica" w:hAnsi="Helvetica" w:cs="Arial"/>
          <w:b/>
          <w:bCs/>
          <w:color w:val="C00000"/>
          <w:sz w:val="22"/>
          <w:szCs w:val="22"/>
        </w:rPr>
        <w:t>Veröffentlichung</w:t>
      </w:r>
      <w:r>
        <w:rPr>
          <w:rFonts w:ascii="Helvetica" w:hAnsi="Helvetica" w:cs="Arial"/>
          <w:b/>
          <w:bCs/>
          <w:color w:val="C00000"/>
          <w:sz w:val="22"/>
          <w:szCs w:val="22"/>
        </w:rPr>
        <w:t>en</w:t>
      </w:r>
      <w:r w:rsidRPr="00B57913">
        <w:rPr>
          <w:rFonts w:ascii="Helvetica" w:hAnsi="Helvetica" w:cs="Arial"/>
          <w:b/>
          <w:bCs/>
          <w:color w:val="C00000"/>
          <w:sz w:val="22"/>
          <w:szCs w:val="22"/>
        </w:rPr>
        <w:t xml:space="preserve"> ca. </w:t>
      </w:r>
      <w:r w:rsidR="00CA5754">
        <w:rPr>
          <w:rFonts w:ascii="Helvetica" w:hAnsi="Helvetica" w:cs="Arial"/>
          <w:b/>
          <w:bCs/>
          <w:color w:val="C00000"/>
          <w:sz w:val="22"/>
          <w:szCs w:val="22"/>
        </w:rPr>
        <w:t>2.100</w:t>
      </w:r>
      <w:r w:rsidRPr="00B57913">
        <w:rPr>
          <w:rFonts w:ascii="Helvetica" w:hAnsi="Helvetica" w:cs="Arial"/>
          <w:b/>
          <w:bCs/>
          <w:color w:val="C00000"/>
          <w:sz w:val="22"/>
          <w:szCs w:val="22"/>
        </w:rPr>
        <w:t xml:space="preserve"> Zeichen</w:t>
      </w:r>
    </w:p>
    <w:p w14:paraId="1AE16F3C" w14:textId="77777777" w:rsidR="0097509D" w:rsidRPr="0097509D" w:rsidRDefault="0097509D" w:rsidP="000B23B3">
      <w:pPr>
        <w:tabs>
          <w:tab w:val="left" w:pos="9072"/>
        </w:tabs>
        <w:spacing w:line="360" w:lineRule="auto"/>
        <w:ind w:right="142"/>
        <w:rPr>
          <w:rFonts w:ascii="Helvetica" w:hAnsi="Helvetica" w:cs="Arial"/>
          <w:bCs/>
          <w:color w:val="C00000"/>
          <w:sz w:val="22"/>
          <w:szCs w:val="22"/>
        </w:rPr>
      </w:pPr>
    </w:p>
    <w:p w14:paraId="71889428" w14:textId="77777777" w:rsidR="0026282B" w:rsidRPr="0026282B" w:rsidRDefault="0026282B" w:rsidP="0026282B">
      <w:pPr>
        <w:tabs>
          <w:tab w:val="left" w:pos="9072"/>
        </w:tabs>
        <w:spacing w:line="360" w:lineRule="auto"/>
        <w:ind w:right="142"/>
        <w:rPr>
          <w:rFonts w:ascii="Helvetica" w:hAnsi="Helvetica" w:cs="Arial"/>
          <w:b/>
          <w:bCs/>
          <w:sz w:val="22"/>
          <w:szCs w:val="22"/>
        </w:rPr>
      </w:pPr>
      <w:r w:rsidRPr="0026282B">
        <w:rPr>
          <w:rFonts w:ascii="Helvetica" w:hAnsi="Helvetica" w:cs="Arial"/>
          <w:b/>
          <w:bCs/>
          <w:sz w:val="22"/>
          <w:szCs w:val="22"/>
        </w:rPr>
        <w:t>Präzise Werkstoffprüfung unter Wasserstoffeinfluss</w:t>
      </w:r>
    </w:p>
    <w:p w14:paraId="1FA8C74E" w14:textId="2302DF3F" w:rsidR="0026282B" w:rsidRDefault="0026282B" w:rsidP="0026282B">
      <w:pPr>
        <w:tabs>
          <w:tab w:val="left" w:pos="9072"/>
        </w:tabs>
        <w:spacing w:line="360" w:lineRule="auto"/>
        <w:ind w:right="142"/>
        <w:rPr>
          <w:rFonts w:ascii="Helvetica" w:hAnsi="Helvetica" w:cs="Arial"/>
          <w:sz w:val="22"/>
          <w:szCs w:val="22"/>
        </w:rPr>
      </w:pPr>
      <w:r w:rsidRPr="0026282B">
        <w:rPr>
          <w:rFonts w:ascii="Helvetica" w:hAnsi="Helvetica" w:cs="Arial"/>
          <w:sz w:val="22"/>
          <w:szCs w:val="22"/>
        </w:rPr>
        <w:t xml:space="preserve">Das </w:t>
      </w:r>
      <w:r w:rsidRPr="0026282B">
        <w:rPr>
          <w:rFonts w:ascii="Helvetica" w:hAnsi="Helvetica" w:cs="Arial"/>
          <w:b/>
          <w:bCs/>
          <w:sz w:val="22"/>
          <w:szCs w:val="22"/>
        </w:rPr>
        <w:t>Materials Center Leoben (MCL)</w:t>
      </w:r>
      <w:r w:rsidRPr="0026282B">
        <w:rPr>
          <w:rFonts w:ascii="Helvetica" w:hAnsi="Helvetica" w:cs="Arial"/>
          <w:sz w:val="22"/>
          <w:szCs w:val="22"/>
        </w:rPr>
        <w:t xml:space="preserve"> nutzt die </w:t>
      </w:r>
      <w:proofErr w:type="spellStart"/>
      <w:r w:rsidRPr="0026282B">
        <w:rPr>
          <w:rFonts w:ascii="Helvetica" w:hAnsi="Helvetica" w:cs="Arial"/>
          <w:b/>
          <w:bCs/>
          <w:sz w:val="22"/>
          <w:szCs w:val="22"/>
        </w:rPr>
        <w:t>servohydraulische</w:t>
      </w:r>
      <w:proofErr w:type="spellEnd"/>
      <w:r w:rsidRPr="0026282B">
        <w:rPr>
          <w:rFonts w:ascii="Helvetica" w:hAnsi="Helvetica" w:cs="Arial"/>
          <w:b/>
          <w:bCs/>
          <w:sz w:val="22"/>
          <w:szCs w:val="22"/>
        </w:rPr>
        <w:t xml:space="preserve"> Prüfmaschine HA 100 von </w:t>
      </w:r>
      <w:proofErr w:type="spellStart"/>
      <w:r w:rsidRPr="0026282B">
        <w:rPr>
          <w:rFonts w:ascii="Helvetica" w:hAnsi="Helvetica" w:cs="Arial"/>
          <w:b/>
          <w:bCs/>
          <w:sz w:val="22"/>
          <w:szCs w:val="22"/>
        </w:rPr>
        <w:t>ZwickRoell</w:t>
      </w:r>
      <w:proofErr w:type="spellEnd"/>
      <w:r w:rsidRPr="0026282B">
        <w:rPr>
          <w:rFonts w:ascii="Helvetica" w:hAnsi="Helvetica" w:cs="Arial"/>
          <w:b/>
          <w:bCs/>
          <w:sz w:val="22"/>
          <w:szCs w:val="22"/>
        </w:rPr>
        <w:t xml:space="preserve"> </w:t>
      </w:r>
      <w:r w:rsidRPr="0026282B">
        <w:rPr>
          <w:rFonts w:ascii="Helvetica" w:hAnsi="Helvetica" w:cs="Arial"/>
          <w:sz w:val="22"/>
          <w:szCs w:val="22"/>
        </w:rPr>
        <w:t xml:space="preserve">zur Untersuchung der Materialeigenschaften unter Wasserstoffeinfluss. </w:t>
      </w:r>
      <w:r w:rsidR="003A3CE6">
        <w:rPr>
          <w:rFonts w:ascii="Helvetica" w:hAnsi="Helvetica" w:cs="Arial"/>
          <w:sz w:val="22"/>
          <w:szCs w:val="22"/>
        </w:rPr>
        <w:br/>
      </w:r>
      <w:r w:rsidRPr="0026282B">
        <w:rPr>
          <w:rFonts w:ascii="Helvetica" w:hAnsi="Helvetica" w:cs="Arial"/>
          <w:sz w:val="22"/>
          <w:szCs w:val="22"/>
        </w:rPr>
        <w:t>Die hohe Präzision der Prüflösung liefert wichtige Daten zur Entwicklung widerstandsfähiger Materialien.</w:t>
      </w:r>
    </w:p>
    <w:p w14:paraId="54FD103E" w14:textId="77777777" w:rsidR="00CA5754" w:rsidRPr="0026282B" w:rsidRDefault="00CA5754" w:rsidP="0026282B">
      <w:pPr>
        <w:tabs>
          <w:tab w:val="left" w:pos="9072"/>
        </w:tabs>
        <w:spacing w:line="360" w:lineRule="auto"/>
        <w:ind w:right="142"/>
        <w:rPr>
          <w:rFonts w:ascii="Helvetica" w:hAnsi="Helvetica" w:cs="Arial"/>
          <w:sz w:val="22"/>
          <w:szCs w:val="22"/>
        </w:rPr>
      </w:pPr>
    </w:p>
    <w:p w14:paraId="28F2D015" w14:textId="77777777" w:rsidR="0026282B" w:rsidRPr="0026282B" w:rsidRDefault="0026282B" w:rsidP="0026282B">
      <w:pPr>
        <w:tabs>
          <w:tab w:val="left" w:pos="9072"/>
        </w:tabs>
        <w:spacing w:line="360" w:lineRule="auto"/>
        <w:ind w:right="142"/>
        <w:rPr>
          <w:rFonts w:ascii="Helvetica" w:hAnsi="Helvetica" w:cs="Arial"/>
          <w:b/>
          <w:bCs/>
          <w:sz w:val="22"/>
          <w:szCs w:val="22"/>
        </w:rPr>
      </w:pPr>
      <w:r w:rsidRPr="0026282B">
        <w:rPr>
          <w:rFonts w:ascii="Helvetica" w:hAnsi="Helvetica" w:cs="Arial"/>
          <w:b/>
          <w:bCs/>
          <w:sz w:val="22"/>
          <w:szCs w:val="22"/>
        </w:rPr>
        <w:t>Herausforderungen durch Wasserstoff meistern</w:t>
      </w:r>
    </w:p>
    <w:p w14:paraId="062579D1" w14:textId="3902E537" w:rsidR="0026282B" w:rsidRDefault="0026282B" w:rsidP="0026282B">
      <w:pPr>
        <w:tabs>
          <w:tab w:val="left" w:pos="9072"/>
        </w:tabs>
        <w:spacing w:line="360" w:lineRule="auto"/>
        <w:ind w:right="142"/>
        <w:rPr>
          <w:rFonts w:ascii="Helvetica" w:hAnsi="Helvetica" w:cs="Arial"/>
          <w:sz w:val="22"/>
          <w:szCs w:val="22"/>
        </w:rPr>
      </w:pPr>
      <w:r w:rsidRPr="0026282B">
        <w:rPr>
          <w:rFonts w:ascii="Helvetica" w:hAnsi="Helvetica" w:cs="Arial"/>
          <w:sz w:val="22"/>
          <w:szCs w:val="22"/>
        </w:rPr>
        <w:t>Wasserstoff beeinflusst die mechanischen Eigenschaften von Metallen erheblich.</w:t>
      </w:r>
      <w:r w:rsidR="003A3CE6">
        <w:rPr>
          <w:rFonts w:ascii="Helvetica" w:hAnsi="Helvetica" w:cs="Arial"/>
          <w:sz w:val="22"/>
          <w:szCs w:val="22"/>
        </w:rPr>
        <w:br/>
      </w:r>
      <w:r w:rsidRPr="0026282B">
        <w:rPr>
          <w:rFonts w:ascii="Helvetica" w:hAnsi="Helvetica" w:cs="Arial"/>
          <w:sz w:val="22"/>
          <w:szCs w:val="22"/>
        </w:rPr>
        <w:t xml:space="preserve">Um Schäden wie Risse und Materialveränderungen effektiv zu untersuchen, simuliert das MCL mit der HA 100 reale Bedingungen. </w:t>
      </w:r>
      <w:r w:rsidRPr="0026282B">
        <w:rPr>
          <w:rFonts w:ascii="Helvetica" w:hAnsi="Helvetica" w:cs="Arial"/>
          <w:b/>
          <w:bCs/>
          <w:sz w:val="22"/>
          <w:szCs w:val="22"/>
        </w:rPr>
        <w:t>Der integrierte Autoklav</w:t>
      </w:r>
      <w:r w:rsidRPr="0026282B">
        <w:rPr>
          <w:rFonts w:ascii="Helvetica" w:hAnsi="Helvetica" w:cs="Arial"/>
          <w:sz w:val="22"/>
          <w:szCs w:val="22"/>
        </w:rPr>
        <w:t xml:space="preserve"> ermöglicht Prüfungen </w:t>
      </w:r>
      <w:r w:rsidRPr="0026282B">
        <w:rPr>
          <w:rFonts w:ascii="Helvetica" w:hAnsi="Helvetica" w:cs="Arial"/>
          <w:sz w:val="22"/>
          <w:szCs w:val="22"/>
        </w:rPr>
        <w:lastRenderedPageBreak/>
        <w:t>unter Drücken bis zu 400 bar und Temperaturen von -50 °C bis +150 °C, wie sie in Wasserstoffanlagen auftreten.</w:t>
      </w:r>
    </w:p>
    <w:p w14:paraId="3E7A7D5E" w14:textId="77777777" w:rsidR="00CA5754" w:rsidRPr="0026282B" w:rsidRDefault="00CA5754" w:rsidP="0026282B">
      <w:pPr>
        <w:tabs>
          <w:tab w:val="left" w:pos="9072"/>
        </w:tabs>
        <w:spacing w:line="360" w:lineRule="auto"/>
        <w:ind w:right="142"/>
        <w:rPr>
          <w:rFonts w:ascii="Helvetica" w:hAnsi="Helvetica" w:cs="Arial"/>
          <w:sz w:val="22"/>
          <w:szCs w:val="22"/>
        </w:rPr>
      </w:pPr>
    </w:p>
    <w:p w14:paraId="66BF05A4" w14:textId="77777777" w:rsidR="0026282B" w:rsidRPr="0026282B" w:rsidRDefault="0026282B" w:rsidP="0026282B">
      <w:pPr>
        <w:tabs>
          <w:tab w:val="left" w:pos="9072"/>
        </w:tabs>
        <w:spacing w:line="360" w:lineRule="auto"/>
        <w:ind w:right="142"/>
        <w:rPr>
          <w:rFonts w:ascii="Helvetica" w:hAnsi="Helvetica" w:cs="Arial"/>
          <w:b/>
          <w:bCs/>
          <w:sz w:val="22"/>
          <w:szCs w:val="22"/>
        </w:rPr>
      </w:pPr>
      <w:r w:rsidRPr="0026282B">
        <w:rPr>
          <w:rFonts w:ascii="Helvetica" w:hAnsi="Helvetica" w:cs="Arial"/>
          <w:b/>
          <w:bCs/>
          <w:sz w:val="22"/>
          <w:szCs w:val="22"/>
        </w:rPr>
        <w:t>Hochpräzise Messtechnik für exakte Ergebnisse</w:t>
      </w:r>
    </w:p>
    <w:p w14:paraId="49483FB1" w14:textId="77777777" w:rsidR="0026282B" w:rsidRPr="0026282B" w:rsidRDefault="0026282B" w:rsidP="0026282B">
      <w:pPr>
        <w:tabs>
          <w:tab w:val="left" w:pos="9072"/>
        </w:tabs>
        <w:spacing w:line="360" w:lineRule="auto"/>
        <w:ind w:right="142"/>
        <w:rPr>
          <w:rFonts w:ascii="Helvetica" w:hAnsi="Helvetica" w:cs="Arial"/>
          <w:sz w:val="22"/>
          <w:szCs w:val="22"/>
        </w:rPr>
      </w:pPr>
      <w:r w:rsidRPr="0026282B">
        <w:rPr>
          <w:rFonts w:ascii="Helvetica" w:hAnsi="Helvetica" w:cs="Arial"/>
          <w:sz w:val="22"/>
          <w:szCs w:val="22"/>
        </w:rPr>
        <w:t xml:space="preserve">Die Prüfmaschine HA 100 bietet höchste Genauigkeit und Flexibilität. Mithilfe modernster Messtechnik werden präzise Kraft- und Dehnungsmessungen durchgeführt. Durch die </w:t>
      </w:r>
      <w:r w:rsidRPr="0026282B">
        <w:rPr>
          <w:rFonts w:ascii="Helvetica" w:hAnsi="Helvetica" w:cs="Arial"/>
          <w:b/>
          <w:bCs/>
          <w:sz w:val="22"/>
          <w:szCs w:val="22"/>
        </w:rPr>
        <w:t>Gleichstrompotentialmethode (DCPD)</w:t>
      </w:r>
      <w:r w:rsidRPr="0026282B">
        <w:rPr>
          <w:rFonts w:ascii="Helvetica" w:hAnsi="Helvetica" w:cs="Arial"/>
          <w:sz w:val="22"/>
          <w:szCs w:val="22"/>
        </w:rPr>
        <w:t xml:space="preserve"> sind genaue Risslängenmessungen während der Prüfung möglich.</w:t>
      </w:r>
    </w:p>
    <w:p w14:paraId="73C03E57" w14:textId="77777777" w:rsidR="0026282B" w:rsidRDefault="0026282B" w:rsidP="0026282B">
      <w:pPr>
        <w:tabs>
          <w:tab w:val="left" w:pos="9072"/>
        </w:tabs>
        <w:spacing w:line="360" w:lineRule="auto"/>
        <w:ind w:right="142"/>
        <w:rPr>
          <w:rFonts w:ascii="Helvetica" w:hAnsi="Helvetica" w:cs="Arial"/>
          <w:sz w:val="22"/>
          <w:szCs w:val="22"/>
        </w:rPr>
      </w:pPr>
      <w:r w:rsidRPr="0026282B">
        <w:rPr>
          <w:rFonts w:ascii="Helvetica" w:hAnsi="Helvetica" w:cs="Arial"/>
          <w:sz w:val="22"/>
          <w:szCs w:val="22"/>
        </w:rPr>
        <w:t xml:space="preserve">„Die Kombination aus hoher Präzision und Flexibilität erlaubt uns, komplexe Prüfungen effizient durchzuführen und innovative Materiallösungen zu entwickeln“, sagt Dr. Stefan </w:t>
      </w:r>
      <w:proofErr w:type="spellStart"/>
      <w:r w:rsidRPr="0026282B">
        <w:rPr>
          <w:rFonts w:ascii="Helvetica" w:hAnsi="Helvetica" w:cs="Arial"/>
          <w:sz w:val="22"/>
          <w:szCs w:val="22"/>
        </w:rPr>
        <w:t>Marsoner</w:t>
      </w:r>
      <w:proofErr w:type="spellEnd"/>
      <w:r w:rsidRPr="0026282B">
        <w:rPr>
          <w:rFonts w:ascii="Helvetica" w:hAnsi="Helvetica" w:cs="Arial"/>
          <w:sz w:val="22"/>
          <w:szCs w:val="22"/>
        </w:rPr>
        <w:t xml:space="preserve">, Head </w:t>
      </w:r>
      <w:proofErr w:type="spellStart"/>
      <w:r w:rsidRPr="0026282B">
        <w:rPr>
          <w:rFonts w:ascii="Helvetica" w:hAnsi="Helvetica" w:cs="Arial"/>
          <w:sz w:val="22"/>
          <w:szCs w:val="22"/>
        </w:rPr>
        <w:t>of</w:t>
      </w:r>
      <w:proofErr w:type="spellEnd"/>
      <w:r w:rsidRPr="0026282B">
        <w:rPr>
          <w:rFonts w:ascii="Helvetica" w:hAnsi="Helvetica" w:cs="Arial"/>
          <w:sz w:val="22"/>
          <w:szCs w:val="22"/>
        </w:rPr>
        <w:t xml:space="preserve"> Department Materials &amp; Services bei MCL.</w:t>
      </w:r>
    </w:p>
    <w:p w14:paraId="311EC846" w14:textId="77777777" w:rsidR="00CA5754" w:rsidRPr="0026282B" w:rsidRDefault="00CA5754" w:rsidP="0026282B">
      <w:pPr>
        <w:tabs>
          <w:tab w:val="left" w:pos="9072"/>
        </w:tabs>
        <w:spacing w:line="360" w:lineRule="auto"/>
        <w:ind w:right="142"/>
        <w:rPr>
          <w:rFonts w:ascii="Helvetica" w:hAnsi="Helvetica" w:cs="Arial"/>
          <w:sz w:val="22"/>
          <w:szCs w:val="22"/>
        </w:rPr>
      </w:pPr>
    </w:p>
    <w:p w14:paraId="31249607" w14:textId="77777777" w:rsidR="0026282B" w:rsidRPr="0026282B" w:rsidRDefault="0026282B" w:rsidP="0026282B">
      <w:pPr>
        <w:tabs>
          <w:tab w:val="left" w:pos="9072"/>
        </w:tabs>
        <w:spacing w:line="360" w:lineRule="auto"/>
        <w:ind w:right="142"/>
        <w:rPr>
          <w:rFonts w:ascii="Helvetica" w:hAnsi="Helvetica" w:cs="Arial"/>
          <w:b/>
          <w:bCs/>
          <w:sz w:val="22"/>
          <w:szCs w:val="22"/>
        </w:rPr>
      </w:pPr>
      <w:r w:rsidRPr="0026282B">
        <w:rPr>
          <w:rFonts w:ascii="Helvetica" w:hAnsi="Helvetica" w:cs="Arial"/>
          <w:b/>
          <w:bCs/>
          <w:sz w:val="22"/>
          <w:szCs w:val="22"/>
        </w:rPr>
        <w:t>Vielfältige Prüfungen flexibel durchführen</w:t>
      </w:r>
    </w:p>
    <w:p w14:paraId="2998C379" w14:textId="52214CC4" w:rsidR="0026282B" w:rsidRDefault="0026282B" w:rsidP="00A24E22">
      <w:pPr>
        <w:tabs>
          <w:tab w:val="left" w:pos="9072"/>
        </w:tabs>
        <w:spacing w:line="360" w:lineRule="auto"/>
        <w:ind w:right="142"/>
        <w:rPr>
          <w:rFonts w:ascii="Helvetica" w:hAnsi="Helvetica" w:cs="Arial"/>
          <w:sz w:val="22"/>
          <w:szCs w:val="22"/>
        </w:rPr>
      </w:pPr>
      <w:r w:rsidRPr="0026282B">
        <w:rPr>
          <w:rFonts w:ascii="Helvetica" w:hAnsi="Helvetica" w:cs="Arial"/>
          <w:sz w:val="22"/>
          <w:szCs w:val="22"/>
        </w:rPr>
        <w:t xml:space="preserve">Die Maschine eignet sich sowohl </w:t>
      </w:r>
      <w:proofErr w:type="gramStart"/>
      <w:r w:rsidRPr="0026282B">
        <w:rPr>
          <w:rFonts w:ascii="Helvetica" w:hAnsi="Helvetica" w:cs="Arial"/>
          <w:sz w:val="22"/>
          <w:szCs w:val="22"/>
        </w:rPr>
        <w:t xml:space="preserve">für </w:t>
      </w:r>
      <w:r w:rsidRPr="0026282B">
        <w:rPr>
          <w:rFonts w:ascii="Helvetica" w:hAnsi="Helvetica" w:cs="Arial"/>
          <w:b/>
          <w:bCs/>
          <w:sz w:val="22"/>
          <w:szCs w:val="22"/>
        </w:rPr>
        <w:t>quasi</w:t>
      </w:r>
      <w:proofErr w:type="gramEnd"/>
      <w:r w:rsidRPr="0026282B">
        <w:rPr>
          <w:rFonts w:ascii="Helvetica" w:hAnsi="Helvetica" w:cs="Arial"/>
          <w:b/>
          <w:bCs/>
          <w:sz w:val="22"/>
          <w:szCs w:val="22"/>
        </w:rPr>
        <w:t>-statische und bruchmechanische Prüfungen als auch für Ermüdungsprüfungen</w:t>
      </w:r>
      <w:r w:rsidRPr="0026282B">
        <w:rPr>
          <w:rFonts w:ascii="Helvetica" w:hAnsi="Helvetica" w:cs="Arial"/>
          <w:sz w:val="22"/>
          <w:szCs w:val="22"/>
        </w:rPr>
        <w:t xml:space="preserve"> (High Cycle Fatigue/HCF und Low Cycle Fatigue/LCF). Alle Sensoren arbeiten </w:t>
      </w:r>
      <w:r w:rsidR="00A24E22">
        <w:rPr>
          <w:rFonts w:ascii="Helvetica" w:hAnsi="Helvetica" w:cs="Arial"/>
          <w:sz w:val="22"/>
          <w:szCs w:val="22"/>
        </w:rPr>
        <w:t xml:space="preserve">auch </w:t>
      </w:r>
      <w:r w:rsidR="00A24E22" w:rsidRPr="0026282B">
        <w:rPr>
          <w:rFonts w:ascii="Helvetica" w:hAnsi="Helvetica" w:cs="Arial"/>
          <w:sz w:val="22"/>
          <w:szCs w:val="22"/>
        </w:rPr>
        <w:t xml:space="preserve">unter extremen Bedingungen </w:t>
      </w:r>
      <w:r w:rsidRPr="0026282B">
        <w:rPr>
          <w:rFonts w:ascii="Helvetica" w:hAnsi="Helvetica" w:cs="Arial"/>
          <w:sz w:val="22"/>
          <w:szCs w:val="22"/>
        </w:rPr>
        <w:t>zuverlässig und erfüllen sämtliche Normanforderungen.</w:t>
      </w:r>
      <w:r w:rsidR="00A24E22">
        <w:rPr>
          <w:rFonts w:ascii="Helvetica" w:hAnsi="Helvetica" w:cs="Arial"/>
          <w:sz w:val="22"/>
          <w:szCs w:val="22"/>
        </w:rPr>
        <w:t xml:space="preserve"> Dabei </w:t>
      </w:r>
      <w:r w:rsidR="00A24E22" w:rsidRPr="0026282B">
        <w:rPr>
          <w:rFonts w:ascii="Helvetica" w:hAnsi="Helvetica" w:cs="Arial"/>
          <w:sz w:val="22"/>
          <w:szCs w:val="22"/>
        </w:rPr>
        <w:t xml:space="preserve">unterstützt </w:t>
      </w:r>
      <w:r w:rsidR="00A24E22">
        <w:rPr>
          <w:rFonts w:ascii="Helvetica" w:hAnsi="Helvetica" w:cs="Arial"/>
          <w:sz w:val="22"/>
          <w:szCs w:val="22"/>
        </w:rPr>
        <w:t>d</w:t>
      </w:r>
      <w:r w:rsidRPr="0026282B">
        <w:rPr>
          <w:rFonts w:ascii="Helvetica" w:hAnsi="Helvetica" w:cs="Arial"/>
          <w:sz w:val="22"/>
          <w:szCs w:val="22"/>
        </w:rPr>
        <w:t>ie integrierte Prüfsoftware alle relevanten genormten Prüfverfahren, darunter Zugversuche, Bruchzähigkeitsmessungen und Ermüdungsversuche.</w:t>
      </w:r>
    </w:p>
    <w:p w14:paraId="6AB1E429" w14:textId="77777777" w:rsidR="00CA5754" w:rsidRPr="0026282B" w:rsidRDefault="00CA5754" w:rsidP="0026282B">
      <w:pPr>
        <w:tabs>
          <w:tab w:val="left" w:pos="9072"/>
        </w:tabs>
        <w:spacing w:line="360" w:lineRule="auto"/>
        <w:ind w:right="142"/>
        <w:rPr>
          <w:rFonts w:ascii="Helvetica" w:hAnsi="Helvetica" w:cs="Arial"/>
          <w:sz w:val="22"/>
          <w:szCs w:val="22"/>
        </w:rPr>
      </w:pPr>
    </w:p>
    <w:p w14:paraId="691C5245" w14:textId="7E8D101B" w:rsidR="00CA5754" w:rsidRPr="0026282B" w:rsidRDefault="0026282B" w:rsidP="00CA5754">
      <w:pPr>
        <w:tabs>
          <w:tab w:val="left" w:pos="9072"/>
        </w:tabs>
        <w:spacing w:line="360" w:lineRule="auto"/>
        <w:ind w:right="142"/>
        <w:rPr>
          <w:rFonts w:ascii="Helvetica" w:hAnsi="Helvetica" w:cs="Arial"/>
          <w:b/>
          <w:bCs/>
          <w:sz w:val="22"/>
          <w:szCs w:val="22"/>
        </w:rPr>
      </w:pPr>
      <w:r w:rsidRPr="0026282B">
        <w:rPr>
          <w:rFonts w:ascii="Helvetica" w:hAnsi="Helvetica" w:cs="Arial"/>
          <w:b/>
          <w:bCs/>
          <w:sz w:val="22"/>
          <w:szCs w:val="22"/>
        </w:rPr>
        <w:t>Wettbewerbsvorteil durch innovative Prüflösung</w:t>
      </w:r>
    </w:p>
    <w:p w14:paraId="0B2C1EC7" w14:textId="77777777" w:rsidR="00A24E22" w:rsidRPr="0026282B" w:rsidRDefault="0026282B" w:rsidP="00A24E22">
      <w:pPr>
        <w:tabs>
          <w:tab w:val="left" w:pos="9072"/>
        </w:tabs>
        <w:spacing w:line="360" w:lineRule="auto"/>
        <w:ind w:right="142"/>
        <w:rPr>
          <w:rFonts w:ascii="Helvetica" w:hAnsi="Helvetica" w:cs="Helvetica"/>
          <w:sz w:val="22"/>
          <w:szCs w:val="22"/>
        </w:rPr>
      </w:pPr>
      <w:r w:rsidRPr="0026282B">
        <w:rPr>
          <w:rFonts w:ascii="Helvetica" w:hAnsi="Helvetica" w:cs="Arial"/>
          <w:sz w:val="22"/>
          <w:szCs w:val="22"/>
        </w:rPr>
        <w:t xml:space="preserve">Die HA 100 von </w:t>
      </w:r>
      <w:proofErr w:type="spellStart"/>
      <w:r w:rsidRPr="0026282B">
        <w:rPr>
          <w:rFonts w:ascii="Helvetica" w:hAnsi="Helvetica" w:cs="Arial"/>
          <w:sz w:val="22"/>
          <w:szCs w:val="22"/>
        </w:rPr>
        <w:t>ZwickRoell</w:t>
      </w:r>
      <w:proofErr w:type="spellEnd"/>
      <w:r w:rsidRPr="0026282B">
        <w:rPr>
          <w:rFonts w:ascii="Helvetica" w:hAnsi="Helvetica" w:cs="Arial"/>
          <w:sz w:val="22"/>
          <w:szCs w:val="22"/>
        </w:rPr>
        <w:t xml:space="preserve"> stellt für das MCL eine Komplettlösung für Forschung und Prüfdienstleistungen im Bereich der Wasserstofftechnologie dar. </w:t>
      </w:r>
      <w:r w:rsidR="00A24E22" w:rsidRPr="0026282B">
        <w:rPr>
          <w:rFonts w:ascii="Helvetica" w:hAnsi="Helvetica" w:cs="Helvetica"/>
          <w:sz w:val="22"/>
          <w:szCs w:val="22"/>
        </w:rPr>
        <w:t>Sie ermöglicht es MCL die steigenden Anforderungen in der Wasserstofftechnologie zu erfüllen und Kunden dabei zu unterstützen, sichere und leistungsfähige Materialien für die Zukunft zu entwickeln.</w:t>
      </w:r>
    </w:p>
    <w:p w14:paraId="3C4D20D2" w14:textId="36A55DC2" w:rsidR="00593B13" w:rsidRPr="00CA5754" w:rsidRDefault="00593B13" w:rsidP="00A24E22">
      <w:pPr>
        <w:tabs>
          <w:tab w:val="left" w:pos="9072"/>
        </w:tabs>
        <w:spacing w:line="360" w:lineRule="auto"/>
        <w:ind w:right="142"/>
        <w:rPr>
          <w:rFonts w:ascii="Helvetica" w:hAnsi="Helvetica" w:cs="Arial"/>
          <w:sz w:val="22"/>
          <w:szCs w:val="22"/>
        </w:rPr>
      </w:pPr>
    </w:p>
    <w:p w14:paraId="3501CAA1" w14:textId="51850868" w:rsidR="00593B13" w:rsidRPr="00CA5754" w:rsidRDefault="00593B13" w:rsidP="000B23B3">
      <w:pPr>
        <w:tabs>
          <w:tab w:val="left" w:pos="9072"/>
        </w:tabs>
        <w:spacing w:line="360" w:lineRule="auto"/>
        <w:ind w:right="142"/>
        <w:rPr>
          <w:rFonts w:ascii="Helvetica" w:hAnsi="Helvetica" w:cs="Arial"/>
          <w:sz w:val="22"/>
          <w:szCs w:val="22"/>
        </w:rPr>
      </w:pPr>
    </w:p>
    <w:p w14:paraId="1B7890D4" w14:textId="594FDFB1" w:rsidR="00593B13" w:rsidRDefault="00593B13" w:rsidP="000B23B3">
      <w:pPr>
        <w:tabs>
          <w:tab w:val="left" w:pos="9072"/>
        </w:tabs>
        <w:spacing w:line="360" w:lineRule="auto"/>
        <w:ind w:right="142"/>
        <w:rPr>
          <w:rFonts w:ascii="Helvetica" w:hAnsi="Helvetica" w:cs="Arial"/>
          <w:b/>
          <w:bCs/>
          <w:color w:val="C00000"/>
          <w:sz w:val="22"/>
          <w:szCs w:val="22"/>
        </w:rPr>
      </w:pPr>
    </w:p>
    <w:p w14:paraId="487CAF05" w14:textId="77777777" w:rsidR="003557A6" w:rsidRDefault="003557A6" w:rsidP="000B23B3">
      <w:pPr>
        <w:tabs>
          <w:tab w:val="left" w:pos="9072"/>
        </w:tabs>
        <w:spacing w:line="360" w:lineRule="auto"/>
        <w:ind w:right="142"/>
        <w:rPr>
          <w:rFonts w:ascii="Helvetica" w:hAnsi="Helvetica" w:cs="Arial"/>
          <w:b/>
          <w:bCs/>
          <w:color w:val="C00000"/>
          <w:sz w:val="22"/>
          <w:szCs w:val="22"/>
        </w:rPr>
      </w:pPr>
    </w:p>
    <w:p w14:paraId="5F2AD8AB" w14:textId="2B993260" w:rsidR="0093173C" w:rsidRDefault="0093173C" w:rsidP="0093173C">
      <w:pPr>
        <w:spacing w:line="360" w:lineRule="auto"/>
        <w:rPr>
          <w:rFonts w:ascii="Helvetica Neue" w:eastAsia="Helvetica Neue" w:hAnsi="Helvetica Neue" w:cs="Helvetica Neue"/>
          <w:sz w:val="22"/>
          <w:szCs w:val="22"/>
        </w:rPr>
      </w:pPr>
    </w:p>
    <w:p w14:paraId="09C6FB1B" w14:textId="77777777" w:rsidR="0093173C" w:rsidRDefault="0093173C" w:rsidP="0093173C">
      <w:pPr>
        <w:spacing w:line="360" w:lineRule="auto"/>
        <w:rPr>
          <w:rFonts w:ascii="Helvetica" w:hAnsi="Helvetica" w:cs="Arial"/>
          <w:b/>
          <w:bCs/>
          <w:color w:val="C00000"/>
          <w:sz w:val="22"/>
          <w:szCs w:val="22"/>
        </w:rPr>
      </w:pPr>
    </w:p>
    <w:p w14:paraId="6AA2E8E2" w14:textId="77777777" w:rsidR="00BA10AD" w:rsidRDefault="00BA10AD" w:rsidP="00377A61">
      <w:pPr>
        <w:spacing w:line="360" w:lineRule="auto"/>
        <w:rPr>
          <w:rFonts w:ascii="Helvetica" w:hAnsi="Helvetica" w:cs="Arial"/>
          <w:b/>
          <w:bCs/>
          <w:color w:val="C00000"/>
          <w:sz w:val="22"/>
          <w:szCs w:val="22"/>
        </w:rPr>
      </w:pPr>
    </w:p>
    <w:p w14:paraId="1B6CED8A" w14:textId="77777777" w:rsidR="00BA10AD" w:rsidRDefault="00BA10AD" w:rsidP="00377A61">
      <w:pPr>
        <w:spacing w:line="360" w:lineRule="auto"/>
        <w:rPr>
          <w:rFonts w:ascii="Helvetica" w:hAnsi="Helvetica" w:cs="Arial"/>
          <w:b/>
          <w:bCs/>
          <w:color w:val="C00000"/>
          <w:sz w:val="22"/>
          <w:szCs w:val="22"/>
        </w:rPr>
      </w:pPr>
    </w:p>
    <w:p w14:paraId="7713EB75" w14:textId="2A747EBA" w:rsidR="00FE37C6" w:rsidRDefault="00FE37C6" w:rsidP="007A1D3C">
      <w:pPr>
        <w:spacing w:line="360" w:lineRule="auto"/>
        <w:rPr>
          <w:rFonts w:ascii="Helvetica" w:hAnsi="Helvetica" w:cs="Arial"/>
          <w:b/>
          <w:noProof/>
          <w:sz w:val="22"/>
          <w:szCs w:val="22"/>
        </w:rPr>
      </w:pPr>
      <w:r w:rsidRPr="00371D66">
        <w:rPr>
          <w:rFonts w:ascii="Helvetica" w:hAnsi="Helvetica" w:cs="Arial"/>
          <w:noProof/>
          <w:sz w:val="28"/>
          <w:szCs w:val="28"/>
        </w:rPr>
        <w:lastRenderedPageBreak/>
        <mc:AlternateContent>
          <mc:Choice Requires="wps">
            <w:drawing>
              <wp:anchor distT="0" distB="0" distL="114300" distR="114300" simplePos="0" relativeHeight="251678720" behindDoc="0" locked="0" layoutInCell="1" allowOverlap="1" wp14:anchorId="55DAE0B1" wp14:editId="186E6AC2">
                <wp:simplePos x="0" y="0"/>
                <wp:positionH relativeFrom="margin">
                  <wp:align>left</wp:align>
                </wp:positionH>
                <wp:positionV relativeFrom="paragraph">
                  <wp:posOffset>0</wp:posOffset>
                </wp:positionV>
                <wp:extent cx="5623560" cy="1752600"/>
                <wp:effectExtent l="0" t="0" r="0"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752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14"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15"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16"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17" w:history="1">
                              <w:r w:rsidRPr="00364AF9">
                                <w:rPr>
                                  <w:rStyle w:val="Hyperlink"/>
                                  <w:rFonts w:ascii="Helvetica" w:hAnsi="Helvetica" w:cs="Helvetica"/>
                                  <w:color w:val="C00000"/>
                                  <w:sz w:val="22"/>
                                  <w:szCs w:val="22"/>
                                  <w:u w:val="none"/>
                                </w:rPr>
                                <w:t>www.awikom.de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AE0B1" id="Textfeld 7" o:spid="_x0000_s1031" type="#_x0000_t202" style="position:absolute;margin-left:0;margin-top:0;width:442.8pt;height:13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" fillcolor="#d8d8d8 [2732]" stroked="f">
                <v:textbo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18"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19"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20"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21" w:history="1">
                        <w:r w:rsidRPr="00364AF9">
                          <w:rPr>
                            <w:rStyle w:val="Hyperlink"/>
                            <w:rFonts w:ascii="Helvetica" w:hAnsi="Helvetica" w:cs="Helvetica"/>
                            <w:color w:val="C00000"/>
                            <w:sz w:val="22"/>
                            <w:szCs w:val="22"/>
                            <w:u w:val="none"/>
                          </w:rPr>
                          <w:t>www.awikom.de</w:t>
                        </w:r>
                      </w:hyperlink>
                    </w:p>
                  </w:txbxContent>
                </v:textbox>
                <w10:wrap type="square" anchorx="margin"/>
              </v:shape>
            </w:pict>
          </mc:Fallback>
        </mc:AlternateContent>
      </w:r>
    </w:p>
    <w:p w14:paraId="02631AD9" w14:textId="028E5C38" w:rsidR="000566F5" w:rsidRDefault="000566F5" w:rsidP="007A1D3C">
      <w:pPr>
        <w:spacing w:line="360" w:lineRule="auto"/>
        <w:rPr>
          <w:rFonts w:ascii="Helvetica" w:eastAsiaTheme="minorEastAsia" w:hAnsi="Helvetica" w:cs="Arial"/>
          <w:bCs/>
          <w:sz w:val="22"/>
          <w:szCs w:val="22"/>
        </w:rPr>
      </w:pPr>
      <w:r w:rsidRPr="000566F5">
        <w:rPr>
          <w:rFonts w:ascii="Helvetica" w:eastAsiaTheme="minorEastAsia" w:hAnsi="Helvetica" w:cs="Arial"/>
          <w:bCs/>
          <w:vanish/>
          <w:sz w:val="22"/>
          <w:szCs w:val="22"/>
        </w:rPr>
        <w:t>Formularbeginn</w:t>
      </w:r>
    </w:p>
    <w:p w14:paraId="546E33C5" w14:textId="646F35E0" w:rsidR="003A3CE6" w:rsidRDefault="003A3CE6" w:rsidP="007A1D3C">
      <w:pPr>
        <w:spacing w:line="360" w:lineRule="auto"/>
        <w:rPr>
          <w:rFonts w:ascii="Helvetica" w:eastAsiaTheme="minorEastAsia" w:hAnsi="Helvetica" w:cs="Arial"/>
          <w:bCs/>
          <w:sz w:val="22"/>
          <w:szCs w:val="22"/>
        </w:rPr>
      </w:pPr>
      <w:r>
        <w:rPr>
          <w:rFonts w:ascii="Helvetica" w:hAnsi="Helvetica" w:cs="Arial"/>
          <w:b/>
          <w:bCs/>
          <w:noProof/>
          <w:color w:val="C00000"/>
          <w:sz w:val="22"/>
          <w:szCs w:val="22"/>
        </w:rPr>
        <w:drawing>
          <wp:inline distT="0" distB="0" distL="0" distR="0" wp14:anchorId="1972C16C" wp14:editId="1EBC5F39">
            <wp:extent cx="3105150" cy="2070100"/>
            <wp:effectExtent l="0" t="0" r="0" b="6350"/>
            <wp:docPr id="1395334895" name="Grafik 8" descr="Ein Bild, das Person, Kleidung, Mann, Technik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34895" name="Grafik 8" descr="Ein Bild, das Person, Kleidung, Mann, Techniker enthält.&#10;&#10;KI-generierte Inhalte können fehlerhaft se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5150" cy="2070100"/>
                    </a:xfrm>
                    <a:prstGeom prst="rect">
                      <a:avLst/>
                    </a:prstGeom>
                    <a:noFill/>
                    <a:ln>
                      <a:noFill/>
                    </a:ln>
                  </pic:spPr>
                </pic:pic>
              </a:graphicData>
            </a:graphic>
          </wp:inline>
        </w:drawing>
      </w:r>
    </w:p>
    <w:p w14:paraId="799C54DC" w14:textId="77777777" w:rsidR="003A3CE6" w:rsidRDefault="003A3CE6" w:rsidP="007A1D3C">
      <w:pPr>
        <w:spacing w:line="360" w:lineRule="auto"/>
        <w:rPr>
          <w:rFonts w:ascii="Helvetica" w:eastAsiaTheme="minorEastAsia" w:hAnsi="Helvetica" w:cs="Arial"/>
          <w:bCs/>
          <w:sz w:val="22"/>
          <w:szCs w:val="22"/>
        </w:rPr>
      </w:pPr>
    </w:p>
    <w:p w14:paraId="60BF24E5" w14:textId="77777777" w:rsidR="003A3CE6" w:rsidRDefault="003A3CE6" w:rsidP="003A3CE6">
      <w:pPr>
        <w:rPr>
          <w:rFonts w:ascii="Helvetica" w:hAnsi="Helvetica" w:cs="Arial"/>
          <w:b/>
          <w:sz w:val="20"/>
          <w:szCs w:val="20"/>
        </w:rPr>
      </w:pPr>
      <w:r w:rsidRPr="00371D66">
        <w:rPr>
          <w:rFonts w:ascii="Helvetica" w:hAnsi="Helvetica" w:cs="Arial"/>
          <w:b/>
          <w:sz w:val="20"/>
          <w:szCs w:val="20"/>
        </w:rPr>
        <w:t>Bildunterschrift:</w:t>
      </w:r>
    </w:p>
    <w:p w14:paraId="0D853A42" w14:textId="140CEA9D" w:rsidR="003A3CE6" w:rsidRPr="00316500" w:rsidRDefault="003A3CE6" w:rsidP="003A3CE6">
      <w:pPr>
        <w:rPr>
          <w:rFonts w:ascii="Helvetica" w:hAnsi="Helvetica"/>
          <w:sz w:val="20"/>
          <w:szCs w:val="20"/>
        </w:rPr>
      </w:pPr>
      <w:r w:rsidRPr="00813AC0">
        <w:rPr>
          <w:rFonts w:ascii="Helvetica" w:hAnsi="Helvetica" w:cs="Arial"/>
          <w:bCs/>
          <w:sz w:val="20"/>
          <w:szCs w:val="20"/>
        </w:rPr>
        <w:t xml:space="preserve">Präzise Werkstoffprüfung unter Wasserstoffeinfluss: Die </w:t>
      </w:r>
      <w:proofErr w:type="spellStart"/>
      <w:r w:rsidRPr="00813AC0">
        <w:rPr>
          <w:rFonts w:ascii="Helvetica" w:hAnsi="Helvetica" w:cs="Arial"/>
          <w:bCs/>
          <w:sz w:val="20"/>
          <w:szCs w:val="20"/>
        </w:rPr>
        <w:t>servohydraulische</w:t>
      </w:r>
      <w:proofErr w:type="spellEnd"/>
      <w:r w:rsidRPr="00813AC0">
        <w:rPr>
          <w:rFonts w:ascii="Helvetica" w:hAnsi="Helvetica" w:cs="Arial"/>
          <w:bCs/>
          <w:sz w:val="20"/>
          <w:szCs w:val="20"/>
        </w:rPr>
        <w:t xml:space="preserve"> Prüfmaschine HA 100 von </w:t>
      </w:r>
      <w:proofErr w:type="spellStart"/>
      <w:r w:rsidRPr="00813AC0">
        <w:rPr>
          <w:rFonts w:ascii="Helvetica" w:hAnsi="Helvetica" w:cs="Arial"/>
          <w:bCs/>
          <w:sz w:val="20"/>
          <w:szCs w:val="20"/>
        </w:rPr>
        <w:t>ZwickRoell</w:t>
      </w:r>
      <w:proofErr w:type="spellEnd"/>
      <w:r w:rsidRPr="00813AC0">
        <w:rPr>
          <w:rFonts w:ascii="Helvetica" w:hAnsi="Helvetica" w:cs="Arial"/>
          <w:bCs/>
          <w:sz w:val="20"/>
          <w:szCs w:val="20"/>
        </w:rPr>
        <w:t xml:space="preserve"> ermöglicht dem MCL zuverlässige Analysen metallischer Werkstoffe unter realistischen Bedingungen.</w:t>
      </w:r>
      <w:r>
        <w:rPr>
          <w:rFonts w:ascii="Helvetica" w:hAnsi="Helvetica" w:cs="Arial"/>
          <w:bCs/>
          <w:sz w:val="20"/>
          <w:szCs w:val="20"/>
        </w:rPr>
        <w:t xml:space="preserve"> </w:t>
      </w:r>
      <w:r>
        <w:rPr>
          <w:rFonts w:ascii="Helvetica" w:hAnsi="Helvetica"/>
          <w:sz w:val="20"/>
          <w:szCs w:val="20"/>
        </w:rPr>
        <w:t>(</w:t>
      </w:r>
      <w:r w:rsidRPr="00316500">
        <w:rPr>
          <w:rFonts w:ascii="Helvetica" w:hAnsi="Helvetica"/>
          <w:sz w:val="20"/>
          <w:szCs w:val="20"/>
        </w:rPr>
        <w:t>Bild</w:t>
      </w:r>
      <w:r>
        <w:rPr>
          <w:rFonts w:ascii="Helvetica" w:hAnsi="Helvetica"/>
          <w:sz w:val="20"/>
          <w:szCs w:val="20"/>
        </w:rPr>
        <w:t>quelle</w:t>
      </w:r>
      <w:r w:rsidRPr="00316500">
        <w:rPr>
          <w:rFonts w:ascii="Helvetica" w:hAnsi="Helvetica"/>
          <w:sz w:val="20"/>
          <w:szCs w:val="20"/>
        </w:rPr>
        <w:t xml:space="preserve">: </w:t>
      </w:r>
      <w:proofErr w:type="spellStart"/>
      <w:r w:rsidRPr="00316500">
        <w:rPr>
          <w:rFonts w:ascii="Helvetica" w:hAnsi="Helvetica"/>
          <w:sz w:val="20"/>
          <w:szCs w:val="20"/>
        </w:rPr>
        <w:t>ZwickRoell</w:t>
      </w:r>
      <w:proofErr w:type="spellEnd"/>
      <w:r w:rsidRPr="00316500">
        <w:rPr>
          <w:rFonts w:ascii="Helvetica" w:hAnsi="Helvetica"/>
          <w:sz w:val="20"/>
          <w:szCs w:val="20"/>
        </w:rPr>
        <w:t xml:space="preserve"> GmbH &amp; Co. KG</w:t>
      </w:r>
      <w:r>
        <w:rPr>
          <w:rFonts w:ascii="Helvetica" w:hAnsi="Helvetica"/>
          <w:sz w:val="20"/>
          <w:szCs w:val="20"/>
        </w:rPr>
        <w:t>)</w:t>
      </w:r>
    </w:p>
    <w:p w14:paraId="4B18BBBC" w14:textId="77777777" w:rsidR="003A3CE6" w:rsidRDefault="003A3CE6" w:rsidP="003A3CE6">
      <w:pPr>
        <w:tabs>
          <w:tab w:val="left" w:pos="9072"/>
        </w:tabs>
        <w:spacing w:line="360" w:lineRule="auto"/>
        <w:ind w:right="142"/>
        <w:rPr>
          <w:rFonts w:ascii="Helvetica" w:hAnsi="Helvetica" w:cs="Arial"/>
          <w:b/>
          <w:bCs/>
          <w:color w:val="C00000"/>
          <w:sz w:val="22"/>
          <w:szCs w:val="22"/>
        </w:rPr>
      </w:pPr>
    </w:p>
    <w:p w14:paraId="5EDDEECD" w14:textId="77777777" w:rsidR="003A3CE6" w:rsidRDefault="003A3CE6" w:rsidP="007A1D3C">
      <w:pPr>
        <w:spacing w:line="360" w:lineRule="auto"/>
        <w:rPr>
          <w:rFonts w:ascii="Helvetica" w:eastAsiaTheme="minorEastAsia" w:hAnsi="Helvetica" w:cs="Arial"/>
          <w:bCs/>
          <w:sz w:val="22"/>
          <w:szCs w:val="22"/>
        </w:rPr>
      </w:pPr>
    </w:p>
    <w:p w14:paraId="5C7CC978" w14:textId="2997E198" w:rsidR="003A3CE6" w:rsidRDefault="003A3CE6" w:rsidP="007A1D3C">
      <w:pPr>
        <w:spacing w:line="360" w:lineRule="auto"/>
        <w:rPr>
          <w:rFonts w:ascii="Helvetica" w:eastAsiaTheme="minorEastAsia" w:hAnsi="Helvetica" w:cs="Arial"/>
          <w:bCs/>
          <w:sz w:val="22"/>
          <w:szCs w:val="22"/>
        </w:rPr>
      </w:pPr>
      <w:r>
        <w:rPr>
          <w:rFonts w:ascii="Helvetica" w:hAnsi="Helvetica" w:cs="Arial"/>
          <w:b/>
          <w:bCs/>
          <w:noProof/>
          <w:color w:val="C00000"/>
          <w:sz w:val="22"/>
          <w:szCs w:val="22"/>
        </w:rPr>
        <w:drawing>
          <wp:inline distT="0" distB="0" distL="0" distR="0" wp14:anchorId="42B65272" wp14:editId="78E5D775">
            <wp:extent cx="3105150" cy="2069223"/>
            <wp:effectExtent l="0" t="0" r="0" b="7620"/>
            <wp:docPr id="172658049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80494" name="Grafik 8"/>
                    <pic:cNvPicPr>
                      <a:picLocks noChangeAspect="1" noChangeArrowheads="1"/>
                    </pic:cNvPicPr>
                  </pic:nvPicPr>
                  <pic:blipFill>
                    <a:blip r:embed="rId23"/>
                    <a:stretch>
                      <a:fillRect/>
                    </a:stretch>
                  </pic:blipFill>
                  <pic:spPr bwMode="auto">
                    <a:xfrm>
                      <a:off x="0" y="0"/>
                      <a:ext cx="3105150" cy="2069223"/>
                    </a:xfrm>
                    <a:prstGeom prst="rect">
                      <a:avLst/>
                    </a:prstGeom>
                    <a:noFill/>
                    <a:ln>
                      <a:noFill/>
                    </a:ln>
                  </pic:spPr>
                </pic:pic>
              </a:graphicData>
            </a:graphic>
          </wp:inline>
        </w:drawing>
      </w:r>
    </w:p>
    <w:p w14:paraId="408CA322" w14:textId="77777777" w:rsidR="003A3CE6" w:rsidRDefault="003A3CE6" w:rsidP="007A1D3C">
      <w:pPr>
        <w:spacing w:line="360" w:lineRule="auto"/>
        <w:rPr>
          <w:rFonts w:ascii="Helvetica" w:eastAsiaTheme="minorEastAsia" w:hAnsi="Helvetica" w:cs="Arial"/>
          <w:bCs/>
          <w:sz w:val="22"/>
          <w:szCs w:val="22"/>
        </w:rPr>
      </w:pPr>
    </w:p>
    <w:p w14:paraId="669EE462" w14:textId="77777777" w:rsidR="003A3CE6" w:rsidRDefault="003A3CE6" w:rsidP="003A3CE6">
      <w:pPr>
        <w:rPr>
          <w:rFonts w:ascii="Helvetica" w:hAnsi="Helvetica" w:cs="Arial"/>
          <w:b/>
          <w:sz w:val="20"/>
          <w:szCs w:val="20"/>
        </w:rPr>
      </w:pPr>
      <w:r w:rsidRPr="00371D66">
        <w:rPr>
          <w:rFonts w:ascii="Helvetica" w:hAnsi="Helvetica" w:cs="Arial"/>
          <w:b/>
          <w:sz w:val="20"/>
          <w:szCs w:val="20"/>
        </w:rPr>
        <w:t>Bildunterschrift:</w:t>
      </w:r>
    </w:p>
    <w:p w14:paraId="6B019E8C" w14:textId="388B8C76" w:rsidR="003A3CE6" w:rsidRPr="00316500" w:rsidRDefault="003A3CE6" w:rsidP="003A3CE6">
      <w:pPr>
        <w:rPr>
          <w:rFonts w:ascii="Helvetica" w:hAnsi="Helvetica"/>
          <w:sz w:val="20"/>
          <w:szCs w:val="20"/>
        </w:rPr>
      </w:pPr>
      <w:r w:rsidRPr="00813AC0">
        <w:rPr>
          <w:rFonts w:ascii="Helvetica" w:hAnsi="Helvetica" w:cs="Arial"/>
          <w:bCs/>
          <w:sz w:val="20"/>
          <w:szCs w:val="20"/>
        </w:rPr>
        <w:t>Mit der HA 100 führt das MCL komplexe bruchmechanische Tests durch und liefert entscheidende Daten für die Entwicklung sicherer Materialien.</w:t>
      </w:r>
      <w:r>
        <w:rPr>
          <w:rFonts w:ascii="Helvetica" w:hAnsi="Helvetica" w:cs="Arial"/>
          <w:bCs/>
          <w:sz w:val="20"/>
          <w:szCs w:val="20"/>
        </w:rPr>
        <w:t xml:space="preserve"> </w:t>
      </w:r>
      <w:r>
        <w:rPr>
          <w:rFonts w:ascii="Helvetica" w:hAnsi="Helvetica"/>
          <w:sz w:val="20"/>
          <w:szCs w:val="20"/>
        </w:rPr>
        <w:t>(</w:t>
      </w:r>
      <w:r w:rsidRPr="00316500">
        <w:rPr>
          <w:rFonts w:ascii="Helvetica" w:hAnsi="Helvetica"/>
          <w:sz w:val="20"/>
          <w:szCs w:val="20"/>
        </w:rPr>
        <w:t>Bild</w:t>
      </w:r>
      <w:r>
        <w:rPr>
          <w:rFonts w:ascii="Helvetica" w:hAnsi="Helvetica"/>
          <w:sz w:val="20"/>
          <w:szCs w:val="20"/>
        </w:rPr>
        <w:t>quelle</w:t>
      </w:r>
      <w:r w:rsidRPr="00316500">
        <w:rPr>
          <w:rFonts w:ascii="Helvetica" w:hAnsi="Helvetica"/>
          <w:sz w:val="20"/>
          <w:szCs w:val="20"/>
        </w:rPr>
        <w:t xml:space="preserve">: </w:t>
      </w:r>
      <w:proofErr w:type="spellStart"/>
      <w:r w:rsidRPr="00316500">
        <w:rPr>
          <w:rFonts w:ascii="Helvetica" w:hAnsi="Helvetica"/>
          <w:sz w:val="20"/>
          <w:szCs w:val="20"/>
        </w:rPr>
        <w:t>ZwickRoell</w:t>
      </w:r>
      <w:proofErr w:type="spellEnd"/>
      <w:r w:rsidRPr="00316500">
        <w:rPr>
          <w:rFonts w:ascii="Helvetica" w:hAnsi="Helvetica"/>
          <w:sz w:val="20"/>
          <w:szCs w:val="20"/>
        </w:rPr>
        <w:t xml:space="preserve"> GmbH &amp; Co. KG</w:t>
      </w:r>
      <w:r>
        <w:rPr>
          <w:rFonts w:ascii="Helvetica" w:hAnsi="Helvetica"/>
          <w:sz w:val="20"/>
          <w:szCs w:val="20"/>
        </w:rPr>
        <w:t>)</w:t>
      </w:r>
    </w:p>
    <w:p w14:paraId="382C3E12" w14:textId="77777777" w:rsidR="003A3CE6" w:rsidRDefault="003A3CE6" w:rsidP="003A3CE6">
      <w:pPr>
        <w:spacing w:line="360" w:lineRule="auto"/>
        <w:rPr>
          <w:rFonts w:ascii="Helvetica" w:hAnsi="Helvetica" w:cs="Arial"/>
          <w:b/>
          <w:bCs/>
          <w:color w:val="C00000"/>
          <w:sz w:val="22"/>
          <w:szCs w:val="22"/>
        </w:rPr>
      </w:pPr>
    </w:p>
    <w:p w14:paraId="3BD1DCC1" w14:textId="77777777" w:rsidR="003A3CE6" w:rsidRPr="000566F5" w:rsidRDefault="003A3CE6" w:rsidP="007A1D3C">
      <w:pPr>
        <w:spacing w:line="360" w:lineRule="auto"/>
        <w:rPr>
          <w:rFonts w:ascii="Helvetica" w:eastAsiaTheme="minorEastAsia" w:hAnsi="Helvetica" w:cs="Arial"/>
          <w:bCs/>
          <w:vanish/>
          <w:sz w:val="22"/>
          <w:szCs w:val="22"/>
        </w:rPr>
      </w:pPr>
    </w:p>
    <w:p w14:paraId="2EC7BFF0" w14:textId="260F1483" w:rsidR="007A1D3C" w:rsidRPr="00FE37C6" w:rsidRDefault="000566F5" w:rsidP="00FE37C6">
      <w:pPr>
        <w:spacing w:line="300" w:lineRule="auto"/>
        <w:rPr>
          <w:rStyle w:val="Hyperlink"/>
          <w:rFonts w:ascii="Helvetica" w:eastAsiaTheme="minorEastAsia" w:hAnsi="Helvetica" w:cs="Arial"/>
          <w:bCs/>
          <w:color w:val="auto"/>
          <w:sz w:val="22"/>
          <w:szCs w:val="22"/>
          <w:u w:val="none"/>
        </w:rPr>
      </w:pPr>
      <w:r w:rsidRPr="000566F5">
        <w:rPr>
          <w:rFonts w:ascii="Helvetica" w:eastAsiaTheme="minorEastAsia" w:hAnsi="Helvetica" w:cs="Arial"/>
          <w:bCs/>
          <w:vanish/>
          <w:sz w:val="22"/>
          <w:szCs w:val="22"/>
        </w:rPr>
        <w:t>Formularend</w:t>
      </w:r>
      <w:r w:rsidR="00017611">
        <w:rPr>
          <w:rFonts w:ascii="Helvetica" w:eastAsiaTheme="minorEastAsia" w:hAnsi="Helvetica" w:cs="Arial"/>
          <w:bCs/>
          <w:vanish/>
          <w:sz w:val="22"/>
          <w:szCs w:val="22"/>
        </w:rPr>
        <w:t>e</w:t>
      </w:r>
    </w:p>
    <w:p w14:paraId="60C1282B" w14:textId="77777777" w:rsidR="00A3591E" w:rsidRDefault="00A3591E" w:rsidP="00B77000">
      <w:pPr>
        <w:pStyle w:val="KeinLeerraum"/>
        <w:spacing w:line="360" w:lineRule="auto"/>
        <w:rPr>
          <w:rFonts w:ascii="Helvetica" w:hAnsi="Helvetica" w:cs="Arial"/>
          <w:b/>
          <w:bCs/>
          <w:color w:val="C00000"/>
          <w:sz w:val="20"/>
          <w:szCs w:val="20"/>
        </w:rPr>
      </w:pPr>
    </w:p>
    <w:p w14:paraId="3DC1EFC6" w14:textId="77777777" w:rsidR="00026C02" w:rsidRPr="004E1F17" w:rsidRDefault="00026C02" w:rsidP="00026C02">
      <w:pPr>
        <w:pStyle w:val="KeinLeerraum"/>
        <w:spacing w:line="480" w:lineRule="auto"/>
        <w:rPr>
          <w:rFonts w:ascii="Helvetica" w:hAnsi="Helvetica" w:cs="Arial"/>
          <w:b/>
          <w:bCs/>
          <w:color w:val="C00000"/>
        </w:rPr>
      </w:pPr>
      <w:r w:rsidRPr="004E1F17">
        <w:rPr>
          <w:rFonts w:ascii="Helvetica" w:hAnsi="Helvetica" w:cs="Arial"/>
          <w:b/>
          <w:bCs/>
          <w:color w:val="C00000"/>
        </w:rPr>
        <w:t>Über die ZwickRoell Gruppe</w:t>
      </w:r>
    </w:p>
    <w:p w14:paraId="64ECE17A" w14:textId="77777777" w:rsidR="0009761C" w:rsidRPr="008C382C" w:rsidRDefault="0009761C" w:rsidP="0009761C">
      <w:pPr>
        <w:pStyle w:val="KeinLeerraum"/>
        <w:spacing w:line="360" w:lineRule="auto"/>
        <w:rPr>
          <w:rFonts w:ascii="Helvetica" w:hAnsi="Helvetica" w:cs="Helvetica-Bold"/>
          <w:color w:val="000000" w:themeColor="text1"/>
        </w:rPr>
      </w:pPr>
      <w:proofErr w:type="spellStart"/>
      <w:r w:rsidRPr="008C382C">
        <w:rPr>
          <w:rFonts w:ascii="Helvetica" w:hAnsi="Helvetica" w:cs="Helvetica-Bold"/>
          <w:color w:val="000000" w:themeColor="text1"/>
        </w:rPr>
        <w:t>ZwickRoell</w:t>
      </w:r>
      <w:proofErr w:type="spellEnd"/>
      <w:r w:rsidRPr="008C382C">
        <w:rPr>
          <w:rFonts w:ascii="Helvetica" w:hAnsi="Helvetica" w:cs="Helvetica-Bold"/>
          <w:color w:val="000000" w:themeColor="text1"/>
        </w:rPr>
        <w:t xml:space="preserve"> ist weltweit führend in der Entwicklung von Prüfmaschinen für die Material- und</w:t>
      </w:r>
    </w:p>
    <w:p w14:paraId="6E9303CC" w14:textId="77777777" w:rsidR="0009761C" w:rsidRPr="008C382C" w:rsidRDefault="0009761C" w:rsidP="0009761C">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 xml:space="preserve">Bauteilprüfung. Kunden der </w:t>
      </w:r>
      <w:proofErr w:type="spellStart"/>
      <w:r w:rsidRPr="008C382C">
        <w:rPr>
          <w:rFonts w:ascii="Helvetica" w:hAnsi="Helvetica" w:cs="Helvetica-Bold"/>
          <w:color w:val="000000" w:themeColor="text1"/>
        </w:rPr>
        <w:t>ZwickRoell</w:t>
      </w:r>
      <w:proofErr w:type="spellEnd"/>
      <w:r w:rsidRPr="008C382C">
        <w:rPr>
          <w:rFonts w:ascii="Helvetica" w:hAnsi="Helvetica" w:cs="Helvetica-Bold"/>
          <w:color w:val="000000" w:themeColor="text1"/>
        </w:rPr>
        <w:t xml:space="preserve"> Gruppe profitieren von über 160 Jahren Erfahrung</w:t>
      </w:r>
    </w:p>
    <w:p w14:paraId="19059A54" w14:textId="77777777" w:rsidR="0009761C" w:rsidRPr="008C382C" w:rsidRDefault="0009761C" w:rsidP="0009761C">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in der Werkstoffprüfung für unterschiedliche Branchen. Im Geschäftsjahr 2024 erzielte die</w:t>
      </w:r>
    </w:p>
    <w:p w14:paraId="06FE4DAE" w14:textId="77777777" w:rsidR="0009761C" w:rsidRPr="008C382C" w:rsidRDefault="0009761C" w:rsidP="0009761C">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 xml:space="preserve">Unternehmensgruppe einen Umsatz von 312 Mio. EUR. Die Firmengruppe </w:t>
      </w:r>
      <w:proofErr w:type="spellStart"/>
      <w:r w:rsidRPr="008C382C">
        <w:rPr>
          <w:rFonts w:ascii="Helvetica" w:hAnsi="Helvetica" w:cs="Helvetica-Bold"/>
          <w:color w:val="000000" w:themeColor="text1"/>
        </w:rPr>
        <w:t>ZwickRoell</w:t>
      </w:r>
      <w:proofErr w:type="spellEnd"/>
    </w:p>
    <w:p w14:paraId="64F6B26C" w14:textId="77777777" w:rsidR="0009761C" w:rsidRPr="008C382C" w:rsidRDefault="0009761C" w:rsidP="0009761C">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besitzt Produktionsstandorte in Deutschland, Österreich, Großbritannien und China sowie</w:t>
      </w:r>
    </w:p>
    <w:p w14:paraId="6727CB7F" w14:textId="77777777" w:rsidR="0009761C" w:rsidRPr="008C382C" w:rsidRDefault="0009761C" w:rsidP="0009761C">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 xml:space="preserve">Niederlassungen und Vertretungen in 56 weiteren Ländern. Aktuell zählt </w:t>
      </w:r>
      <w:proofErr w:type="spellStart"/>
      <w:r w:rsidRPr="008C382C">
        <w:rPr>
          <w:rFonts w:ascii="Helvetica" w:hAnsi="Helvetica" w:cs="Helvetica-Bold"/>
          <w:color w:val="000000" w:themeColor="text1"/>
        </w:rPr>
        <w:t>ZwickRoell</w:t>
      </w:r>
      <w:proofErr w:type="spellEnd"/>
      <w:r w:rsidRPr="008C382C">
        <w:rPr>
          <w:rFonts w:ascii="Helvetica" w:hAnsi="Helvetica" w:cs="Helvetica-Bold"/>
          <w:color w:val="000000" w:themeColor="text1"/>
        </w:rPr>
        <w:t xml:space="preserve"> mehr</w:t>
      </w:r>
    </w:p>
    <w:p w14:paraId="7CB6C769" w14:textId="77777777" w:rsidR="0009761C" w:rsidRPr="008C382C" w:rsidRDefault="0009761C" w:rsidP="0009761C">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als 1.800 Mitarbeiterinnen und Mitarbeiter, davon arbeiten 1.200 Beschäftigte (davon 100</w:t>
      </w:r>
    </w:p>
    <w:p w14:paraId="0B0D0627" w14:textId="77777777" w:rsidR="0009761C" w:rsidRPr="00FE37C6" w:rsidRDefault="0009761C" w:rsidP="0009761C">
      <w:pPr>
        <w:pStyle w:val="KeinLeerraum"/>
        <w:spacing w:line="360" w:lineRule="auto"/>
        <w:rPr>
          <w:rFonts w:ascii="Helvetica" w:hAnsi="Helvetica"/>
          <w:b/>
          <w:bCs/>
          <w:u w:val="single"/>
        </w:rPr>
      </w:pPr>
      <w:r w:rsidRPr="008C382C">
        <w:rPr>
          <w:rFonts w:ascii="Helvetica" w:hAnsi="Helvetica" w:cs="Helvetica-Bold"/>
          <w:color w:val="000000" w:themeColor="text1"/>
        </w:rPr>
        <w:t>Auszubildende) am Standort in Ulm.</w:t>
      </w:r>
      <w:r>
        <w:rPr>
          <w:rFonts w:ascii="Helvetica" w:hAnsi="Helvetica" w:cs="Helvetica-Bold"/>
          <w:color w:val="000000" w:themeColor="text1"/>
        </w:rPr>
        <w:t xml:space="preserve"> </w:t>
      </w:r>
      <w:r w:rsidRPr="00576D29">
        <w:rPr>
          <w:rStyle w:val="Hyperlink"/>
          <w:rFonts w:ascii="Helvetica" w:hAnsi="Helvetica"/>
          <w:color w:val="000000" w:themeColor="text1"/>
          <w:u w:val="none"/>
        </w:rPr>
        <w:t>Weitere Informationen auf</w:t>
      </w:r>
      <w:r w:rsidRPr="00576D29">
        <w:rPr>
          <w:rStyle w:val="Hyperlink"/>
          <w:rFonts w:ascii="Helvetica" w:hAnsi="Helvetica"/>
          <w:color w:val="000000" w:themeColor="text1"/>
        </w:rPr>
        <w:t xml:space="preserve"> </w:t>
      </w:r>
      <w:hyperlink r:id="rId24" w:history="1">
        <w:r w:rsidRPr="00576D29">
          <w:rPr>
            <w:rStyle w:val="Hyperlink"/>
            <w:rFonts w:ascii="Helvetica" w:hAnsi="Helvetica"/>
            <w:color w:val="C00000"/>
          </w:rPr>
          <w:t>www.zwickroell.com</w:t>
        </w:r>
      </w:hyperlink>
    </w:p>
    <w:p w14:paraId="5691F333" w14:textId="4D3AD43C" w:rsidR="00AD59E1" w:rsidRPr="00FE37C6" w:rsidRDefault="00AD59E1" w:rsidP="0009761C">
      <w:pPr>
        <w:pStyle w:val="KeinLeerraum"/>
        <w:spacing w:line="360" w:lineRule="auto"/>
        <w:rPr>
          <w:rFonts w:ascii="Helvetica" w:hAnsi="Helvetica"/>
          <w:b/>
          <w:bCs/>
          <w:u w:val="single"/>
        </w:rPr>
      </w:pPr>
    </w:p>
    <w:sectPr w:rsidR="00AD59E1" w:rsidRPr="00FE37C6" w:rsidSect="005D0817">
      <w:headerReference w:type="even" r:id="rId25"/>
      <w:headerReference w:type="default" r:id="rId26"/>
      <w:footerReference w:type="default" r:id="rId27"/>
      <w:headerReference w:type="first" r:id="rId28"/>
      <w:footerReference w:type="first" r:id="rId29"/>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012B9" w14:textId="77777777" w:rsidR="00162B6E" w:rsidRDefault="00162B6E" w:rsidP="006543AA">
      <w:r>
        <w:separator/>
      </w:r>
    </w:p>
  </w:endnote>
  <w:endnote w:type="continuationSeparator" w:id="0">
    <w:p w14:paraId="497DC37C" w14:textId="77777777" w:rsidR="00162B6E" w:rsidRDefault="00162B6E"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Segoe UI"/>
    <w:charset w:val="00"/>
    <w:family w:val="swiss"/>
    <w:pitch w:val="variable"/>
    <w:sig w:usb0="E1000AEF" w:usb1="5000A1FF" w:usb2="00000000" w:usb3="00000000" w:csb0="000001B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imes-Roman">
    <w:altName w:val="Times New Roman"/>
    <w:charset w:val="00"/>
    <w:family w:val="auto"/>
    <w:pitch w:val="variable"/>
    <w:sig w:usb0="E00002FF" w:usb1="5000205A" w:usb2="00000000" w:usb3="00000000" w:csb0="0000019F" w:csb1="00000000"/>
  </w:font>
  <w:font w:name="Helvetica-Bold">
    <w:altName w:val="Arial"/>
    <w:charset w:val="00"/>
    <w:family w:val="auto"/>
    <w:pitch w:val="variable"/>
    <w:sig w:usb0="E00002FF" w:usb1="5200785B" w:usb2="00000000" w:usb3="00000000" w:csb0="0000019F" w:csb1="00000000"/>
  </w:font>
  <w:font w:name="FS Albert Pro">
    <w:altName w:val="Corbel"/>
    <w:panose1 w:val="00000000000000000000"/>
    <w:charset w:val="00"/>
    <w:family w:val="modern"/>
    <w:notTrueType/>
    <w:pitch w:val="variable"/>
    <w:sig w:usb0="A00002AF" w:usb1="5000205B" w:usb2="00000000" w:usb3="00000000" w:csb0="0000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F6195" w14:textId="77777777"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796ABB">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6B119" w14:textId="77777777" w:rsidR="00162B6E" w:rsidRDefault="00162B6E" w:rsidP="006543AA">
      <w:r>
        <w:separator/>
      </w:r>
    </w:p>
  </w:footnote>
  <w:footnote w:type="continuationSeparator" w:id="0">
    <w:p w14:paraId="55B9648B" w14:textId="77777777" w:rsidR="00162B6E" w:rsidRDefault="00162B6E"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09761C">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B74F7" w14:textId="77777777" w:rsidR="005D79FE"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r w:rsidR="00BF2961">
      <w:t xml:space="preserve">     </w:t>
    </w:r>
    <w:r w:rsidR="00E469C0">
      <w:t xml:space="preserve">                                                       </w:t>
    </w:r>
    <w:r w:rsidR="00BF2961">
      <w:t xml:space="preserve">                                               </w:t>
    </w:r>
  </w:p>
  <w:p w14:paraId="02DE747C" w14:textId="77777777" w:rsidR="008E3F15" w:rsidRDefault="008E3F15" w:rsidP="008E3F15">
    <w:pPr>
      <w:spacing w:line="360" w:lineRule="auto"/>
      <w:rPr>
        <w:rFonts w:ascii="Arial" w:hAnsi="Arial"/>
        <w:b/>
        <w:color w:val="CC0000"/>
        <w:sz w:val="36"/>
        <w:szCs w:val="36"/>
      </w:rPr>
    </w:pPr>
  </w:p>
  <w:p w14:paraId="1C1E186A" w14:textId="3A90503F" w:rsidR="008E3F15" w:rsidRPr="008E3F15" w:rsidRDefault="00E93D47" w:rsidP="008E3F15">
    <w:pPr>
      <w:spacing w:line="360" w:lineRule="auto"/>
      <w:rPr>
        <w:rFonts w:ascii="Helvetica" w:hAnsi="Helvetica" w:cs="Arial"/>
        <w:b/>
        <w:bCs/>
        <w:color w:val="FF0000"/>
        <w:sz w:val="34"/>
        <w:szCs w:val="34"/>
      </w:rPr>
    </w:pPr>
    <w:r>
      <w:rPr>
        <w:rFonts w:ascii="Arial" w:hAnsi="Arial"/>
        <w:b/>
        <w:color w:val="CC0000"/>
        <w:sz w:val="34"/>
        <w:szCs w:val="34"/>
      </w:rPr>
      <w:t>PRESSEMITTEILUNG</w:t>
    </w:r>
  </w:p>
  <w:p w14:paraId="1C652855" w14:textId="24836AF3" w:rsidR="005D79FE" w:rsidRPr="008E3F15" w:rsidRDefault="005D79FE" w:rsidP="008E3F15">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3D42B56"/>
    <w:multiLevelType w:val="hybridMultilevel"/>
    <w:tmpl w:val="426A5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53934C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5CB35F8"/>
    <w:multiLevelType w:val="hybridMultilevel"/>
    <w:tmpl w:val="427CFE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288389008">
    <w:abstractNumId w:val="20"/>
  </w:num>
  <w:num w:numId="2" w16cid:durableId="3897005">
    <w:abstractNumId w:val="23"/>
  </w:num>
  <w:num w:numId="3" w16cid:durableId="922105935">
    <w:abstractNumId w:val="21"/>
  </w:num>
  <w:num w:numId="4" w16cid:durableId="825126210">
    <w:abstractNumId w:val="14"/>
  </w:num>
  <w:num w:numId="5" w16cid:durableId="448355634">
    <w:abstractNumId w:val="30"/>
  </w:num>
  <w:num w:numId="6" w16cid:durableId="1355230120">
    <w:abstractNumId w:val="10"/>
  </w:num>
  <w:num w:numId="7" w16cid:durableId="1213077653">
    <w:abstractNumId w:val="27"/>
  </w:num>
  <w:num w:numId="8" w16cid:durableId="341012505">
    <w:abstractNumId w:val="9"/>
  </w:num>
  <w:num w:numId="9" w16cid:durableId="1965454071">
    <w:abstractNumId w:val="7"/>
  </w:num>
  <w:num w:numId="10" w16cid:durableId="2147044100">
    <w:abstractNumId w:val="6"/>
  </w:num>
  <w:num w:numId="11" w16cid:durableId="1486237918">
    <w:abstractNumId w:val="5"/>
  </w:num>
  <w:num w:numId="12" w16cid:durableId="565187632">
    <w:abstractNumId w:val="4"/>
  </w:num>
  <w:num w:numId="13" w16cid:durableId="72943547">
    <w:abstractNumId w:val="8"/>
  </w:num>
  <w:num w:numId="14" w16cid:durableId="2115980881">
    <w:abstractNumId w:val="3"/>
  </w:num>
  <w:num w:numId="15" w16cid:durableId="788814974">
    <w:abstractNumId w:val="2"/>
  </w:num>
  <w:num w:numId="16" w16cid:durableId="1523974551">
    <w:abstractNumId w:val="1"/>
  </w:num>
  <w:num w:numId="17" w16cid:durableId="1786462337">
    <w:abstractNumId w:val="0"/>
  </w:num>
  <w:num w:numId="18" w16cid:durableId="1949311879">
    <w:abstractNumId w:val="16"/>
  </w:num>
  <w:num w:numId="19" w16cid:durableId="596328370">
    <w:abstractNumId w:val="26"/>
  </w:num>
  <w:num w:numId="20" w16cid:durableId="1534345041">
    <w:abstractNumId w:val="11"/>
  </w:num>
  <w:num w:numId="21" w16cid:durableId="1669938665">
    <w:abstractNumId w:val="12"/>
  </w:num>
  <w:num w:numId="22" w16cid:durableId="864170724">
    <w:abstractNumId w:val="29"/>
  </w:num>
  <w:num w:numId="23" w16cid:durableId="1398167649">
    <w:abstractNumId w:val="13"/>
  </w:num>
  <w:num w:numId="24" w16cid:durableId="2050258101">
    <w:abstractNumId w:val="22"/>
  </w:num>
  <w:num w:numId="25" w16cid:durableId="1565145451">
    <w:abstractNumId w:val="15"/>
  </w:num>
  <w:num w:numId="26" w16cid:durableId="1983653922">
    <w:abstractNumId w:val="18"/>
  </w:num>
  <w:num w:numId="27" w16cid:durableId="691423447">
    <w:abstractNumId w:val="19"/>
  </w:num>
  <w:num w:numId="28" w16cid:durableId="1768959261">
    <w:abstractNumId w:val="17"/>
  </w:num>
  <w:num w:numId="29" w16cid:durableId="856121355">
    <w:abstractNumId w:val="25"/>
  </w:num>
  <w:num w:numId="30" w16cid:durableId="1331449886">
    <w:abstractNumId w:val="24"/>
  </w:num>
  <w:num w:numId="31" w16cid:durableId="189589502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AA"/>
    <w:rsid w:val="00001108"/>
    <w:rsid w:val="00003FEE"/>
    <w:rsid w:val="00004927"/>
    <w:rsid w:val="00007BE1"/>
    <w:rsid w:val="00015E71"/>
    <w:rsid w:val="0001668B"/>
    <w:rsid w:val="00017611"/>
    <w:rsid w:val="00022459"/>
    <w:rsid w:val="00023675"/>
    <w:rsid w:val="00026C02"/>
    <w:rsid w:val="00031C00"/>
    <w:rsid w:val="000329D8"/>
    <w:rsid w:val="00032A9A"/>
    <w:rsid w:val="00034819"/>
    <w:rsid w:val="000363A1"/>
    <w:rsid w:val="000463FD"/>
    <w:rsid w:val="00046FEF"/>
    <w:rsid w:val="000566F5"/>
    <w:rsid w:val="000577C1"/>
    <w:rsid w:val="000602CF"/>
    <w:rsid w:val="00061981"/>
    <w:rsid w:val="0006458D"/>
    <w:rsid w:val="00065298"/>
    <w:rsid w:val="00066E90"/>
    <w:rsid w:val="00072FD2"/>
    <w:rsid w:val="00073609"/>
    <w:rsid w:val="0007408E"/>
    <w:rsid w:val="000746A4"/>
    <w:rsid w:val="00077116"/>
    <w:rsid w:val="0008117E"/>
    <w:rsid w:val="00081985"/>
    <w:rsid w:val="00086BC0"/>
    <w:rsid w:val="00090EBA"/>
    <w:rsid w:val="000957CA"/>
    <w:rsid w:val="0009761C"/>
    <w:rsid w:val="000A2E71"/>
    <w:rsid w:val="000A4026"/>
    <w:rsid w:val="000A41CF"/>
    <w:rsid w:val="000A4EB2"/>
    <w:rsid w:val="000A676D"/>
    <w:rsid w:val="000A7898"/>
    <w:rsid w:val="000B224E"/>
    <w:rsid w:val="000B23B3"/>
    <w:rsid w:val="000C03BC"/>
    <w:rsid w:val="000C2472"/>
    <w:rsid w:val="000C4CE0"/>
    <w:rsid w:val="000C7ACF"/>
    <w:rsid w:val="000E0605"/>
    <w:rsid w:val="000E0ACB"/>
    <w:rsid w:val="000E2163"/>
    <w:rsid w:val="000E461B"/>
    <w:rsid w:val="000F052D"/>
    <w:rsid w:val="000F5095"/>
    <w:rsid w:val="001029A1"/>
    <w:rsid w:val="00103962"/>
    <w:rsid w:val="00104F9E"/>
    <w:rsid w:val="0010715A"/>
    <w:rsid w:val="001120DC"/>
    <w:rsid w:val="00112695"/>
    <w:rsid w:val="001158AE"/>
    <w:rsid w:val="001179B3"/>
    <w:rsid w:val="0012371D"/>
    <w:rsid w:val="00124D21"/>
    <w:rsid w:val="00136C10"/>
    <w:rsid w:val="00137BFA"/>
    <w:rsid w:val="001501F0"/>
    <w:rsid w:val="00152A87"/>
    <w:rsid w:val="00155A63"/>
    <w:rsid w:val="001567B9"/>
    <w:rsid w:val="00162B6E"/>
    <w:rsid w:val="00165202"/>
    <w:rsid w:val="0016656D"/>
    <w:rsid w:val="00174231"/>
    <w:rsid w:val="00174892"/>
    <w:rsid w:val="001874E2"/>
    <w:rsid w:val="001875AC"/>
    <w:rsid w:val="00192639"/>
    <w:rsid w:val="00194405"/>
    <w:rsid w:val="00196278"/>
    <w:rsid w:val="00196F01"/>
    <w:rsid w:val="001A00DD"/>
    <w:rsid w:val="001A22ED"/>
    <w:rsid w:val="001A379F"/>
    <w:rsid w:val="001A7B79"/>
    <w:rsid w:val="001B1109"/>
    <w:rsid w:val="001B2669"/>
    <w:rsid w:val="001B6E7F"/>
    <w:rsid w:val="001B7E84"/>
    <w:rsid w:val="001C1382"/>
    <w:rsid w:val="001C756C"/>
    <w:rsid w:val="001E1206"/>
    <w:rsid w:val="001E1241"/>
    <w:rsid w:val="001E43C3"/>
    <w:rsid w:val="001E6C01"/>
    <w:rsid w:val="001E75CF"/>
    <w:rsid w:val="001F238A"/>
    <w:rsid w:val="001F3DF5"/>
    <w:rsid w:val="00201622"/>
    <w:rsid w:val="00201B67"/>
    <w:rsid w:val="0020297A"/>
    <w:rsid w:val="00203B82"/>
    <w:rsid w:val="0021067D"/>
    <w:rsid w:val="00212C1D"/>
    <w:rsid w:val="002161F7"/>
    <w:rsid w:val="00221CDF"/>
    <w:rsid w:val="00222559"/>
    <w:rsid w:val="00225917"/>
    <w:rsid w:val="00226427"/>
    <w:rsid w:val="0023117D"/>
    <w:rsid w:val="00233F83"/>
    <w:rsid w:val="00240CAC"/>
    <w:rsid w:val="00241538"/>
    <w:rsid w:val="00245F10"/>
    <w:rsid w:val="00252763"/>
    <w:rsid w:val="00260539"/>
    <w:rsid w:val="00260FB3"/>
    <w:rsid w:val="0026282B"/>
    <w:rsid w:val="0026479E"/>
    <w:rsid w:val="002653FE"/>
    <w:rsid w:val="002668A9"/>
    <w:rsid w:val="00267F13"/>
    <w:rsid w:val="00270EF7"/>
    <w:rsid w:val="002725BB"/>
    <w:rsid w:val="002743D8"/>
    <w:rsid w:val="00284B95"/>
    <w:rsid w:val="00290989"/>
    <w:rsid w:val="0029107C"/>
    <w:rsid w:val="0029603D"/>
    <w:rsid w:val="00297542"/>
    <w:rsid w:val="002A3558"/>
    <w:rsid w:val="002A6529"/>
    <w:rsid w:val="002B07AA"/>
    <w:rsid w:val="002B1BC6"/>
    <w:rsid w:val="002B239E"/>
    <w:rsid w:val="002B500B"/>
    <w:rsid w:val="002B630E"/>
    <w:rsid w:val="002C0A64"/>
    <w:rsid w:val="002C1E38"/>
    <w:rsid w:val="002C3C31"/>
    <w:rsid w:val="002C6BAC"/>
    <w:rsid w:val="002D0F6D"/>
    <w:rsid w:val="002D14C6"/>
    <w:rsid w:val="002D1EB6"/>
    <w:rsid w:val="002D604E"/>
    <w:rsid w:val="002E19A6"/>
    <w:rsid w:val="002E2280"/>
    <w:rsid w:val="002E384C"/>
    <w:rsid w:val="002E4F9B"/>
    <w:rsid w:val="002F025F"/>
    <w:rsid w:val="002F07CF"/>
    <w:rsid w:val="0030655F"/>
    <w:rsid w:val="00315EA4"/>
    <w:rsid w:val="00316500"/>
    <w:rsid w:val="00320509"/>
    <w:rsid w:val="00325849"/>
    <w:rsid w:val="00326BE7"/>
    <w:rsid w:val="003306A3"/>
    <w:rsid w:val="0033097B"/>
    <w:rsid w:val="003336A0"/>
    <w:rsid w:val="003341C6"/>
    <w:rsid w:val="00340609"/>
    <w:rsid w:val="00350370"/>
    <w:rsid w:val="003557A6"/>
    <w:rsid w:val="00360220"/>
    <w:rsid w:val="00364AF9"/>
    <w:rsid w:val="00371D66"/>
    <w:rsid w:val="00373412"/>
    <w:rsid w:val="00377A61"/>
    <w:rsid w:val="00381885"/>
    <w:rsid w:val="003828A3"/>
    <w:rsid w:val="003842D6"/>
    <w:rsid w:val="003863BD"/>
    <w:rsid w:val="00387DA5"/>
    <w:rsid w:val="00394493"/>
    <w:rsid w:val="00394638"/>
    <w:rsid w:val="003A3CE6"/>
    <w:rsid w:val="003B00EA"/>
    <w:rsid w:val="003B31A5"/>
    <w:rsid w:val="003B41D7"/>
    <w:rsid w:val="003B7A61"/>
    <w:rsid w:val="003C063F"/>
    <w:rsid w:val="003C1A98"/>
    <w:rsid w:val="003D0757"/>
    <w:rsid w:val="003D15C7"/>
    <w:rsid w:val="003D2F1C"/>
    <w:rsid w:val="003D5009"/>
    <w:rsid w:val="003D6DE2"/>
    <w:rsid w:val="003E78EE"/>
    <w:rsid w:val="003F2A2A"/>
    <w:rsid w:val="003F65DC"/>
    <w:rsid w:val="003F67A8"/>
    <w:rsid w:val="003F6BE9"/>
    <w:rsid w:val="003F6F0A"/>
    <w:rsid w:val="004008F5"/>
    <w:rsid w:val="0040200D"/>
    <w:rsid w:val="0040286A"/>
    <w:rsid w:val="0040376C"/>
    <w:rsid w:val="004065B8"/>
    <w:rsid w:val="004132F9"/>
    <w:rsid w:val="00425E50"/>
    <w:rsid w:val="00427197"/>
    <w:rsid w:val="00431916"/>
    <w:rsid w:val="00433CC7"/>
    <w:rsid w:val="00434139"/>
    <w:rsid w:val="00441002"/>
    <w:rsid w:val="00446C5A"/>
    <w:rsid w:val="00450588"/>
    <w:rsid w:val="0046035A"/>
    <w:rsid w:val="00460B92"/>
    <w:rsid w:val="00463341"/>
    <w:rsid w:val="00465C5B"/>
    <w:rsid w:val="004670F9"/>
    <w:rsid w:val="004674C0"/>
    <w:rsid w:val="00472213"/>
    <w:rsid w:val="004734E6"/>
    <w:rsid w:val="004746D8"/>
    <w:rsid w:val="004775E7"/>
    <w:rsid w:val="00482278"/>
    <w:rsid w:val="00487813"/>
    <w:rsid w:val="00496BD0"/>
    <w:rsid w:val="004A0C76"/>
    <w:rsid w:val="004A327E"/>
    <w:rsid w:val="004B2A97"/>
    <w:rsid w:val="004B797D"/>
    <w:rsid w:val="004C4AF1"/>
    <w:rsid w:val="004C7064"/>
    <w:rsid w:val="004D050E"/>
    <w:rsid w:val="004E1F17"/>
    <w:rsid w:val="004E221A"/>
    <w:rsid w:val="004E432C"/>
    <w:rsid w:val="004E5C1E"/>
    <w:rsid w:val="004F0743"/>
    <w:rsid w:val="004F768A"/>
    <w:rsid w:val="00504F8C"/>
    <w:rsid w:val="00510AE4"/>
    <w:rsid w:val="00511792"/>
    <w:rsid w:val="00516EC8"/>
    <w:rsid w:val="00520086"/>
    <w:rsid w:val="0052065B"/>
    <w:rsid w:val="0052442A"/>
    <w:rsid w:val="005250ED"/>
    <w:rsid w:val="00526500"/>
    <w:rsid w:val="00536F9A"/>
    <w:rsid w:val="00537478"/>
    <w:rsid w:val="00542DF8"/>
    <w:rsid w:val="005436A0"/>
    <w:rsid w:val="00545818"/>
    <w:rsid w:val="00545E46"/>
    <w:rsid w:val="00550854"/>
    <w:rsid w:val="0055245A"/>
    <w:rsid w:val="0057249E"/>
    <w:rsid w:val="0057784B"/>
    <w:rsid w:val="00580D39"/>
    <w:rsid w:val="00582849"/>
    <w:rsid w:val="00583579"/>
    <w:rsid w:val="00583F24"/>
    <w:rsid w:val="00587D43"/>
    <w:rsid w:val="00591CFF"/>
    <w:rsid w:val="00593B13"/>
    <w:rsid w:val="00593CE8"/>
    <w:rsid w:val="00597848"/>
    <w:rsid w:val="005B4219"/>
    <w:rsid w:val="005B689D"/>
    <w:rsid w:val="005B7619"/>
    <w:rsid w:val="005C29A4"/>
    <w:rsid w:val="005C3BEE"/>
    <w:rsid w:val="005D034D"/>
    <w:rsid w:val="005D0817"/>
    <w:rsid w:val="005D08F4"/>
    <w:rsid w:val="005D2A94"/>
    <w:rsid w:val="005D6222"/>
    <w:rsid w:val="005D6F89"/>
    <w:rsid w:val="005D79FE"/>
    <w:rsid w:val="005E21D2"/>
    <w:rsid w:val="005E39A9"/>
    <w:rsid w:val="005E7AB7"/>
    <w:rsid w:val="005F56EB"/>
    <w:rsid w:val="00604600"/>
    <w:rsid w:val="00605A8B"/>
    <w:rsid w:val="00605F0C"/>
    <w:rsid w:val="00606CD7"/>
    <w:rsid w:val="00610388"/>
    <w:rsid w:val="00611A9F"/>
    <w:rsid w:val="00612F82"/>
    <w:rsid w:val="006138A2"/>
    <w:rsid w:val="0061453E"/>
    <w:rsid w:val="00620D8D"/>
    <w:rsid w:val="00622021"/>
    <w:rsid w:val="00625820"/>
    <w:rsid w:val="00625C4C"/>
    <w:rsid w:val="0063054C"/>
    <w:rsid w:val="0063554E"/>
    <w:rsid w:val="00637D1C"/>
    <w:rsid w:val="00641CF8"/>
    <w:rsid w:val="00642AF5"/>
    <w:rsid w:val="00643F52"/>
    <w:rsid w:val="00647438"/>
    <w:rsid w:val="00650BBC"/>
    <w:rsid w:val="00653F6A"/>
    <w:rsid w:val="006543AA"/>
    <w:rsid w:val="00655CD7"/>
    <w:rsid w:val="00667BE4"/>
    <w:rsid w:val="00672397"/>
    <w:rsid w:val="00672B5D"/>
    <w:rsid w:val="006814FF"/>
    <w:rsid w:val="006834E5"/>
    <w:rsid w:val="006837D8"/>
    <w:rsid w:val="006853B4"/>
    <w:rsid w:val="006940E3"/>
    <w:rsid w:val="006B15ED"/>
    <w:rsid w:val="006B24A3"/>
    <w:rsid w:val="006B2D0F"/>
    <w:rsid w:val="006B31E8"/>
    <w:rsid w:val="006B49DC"/>
    <w:rsid w:val="006B5686"/>
    <w:rsid w:val="006B5F95"/>
    <w:rsid w:val="006B6289"/>
    <w:rsid w:val="006B6B6F"/>
    <w:rsid w:val="006B7C90"/>
    <w:rsid w:val="006C4861"/>
    <w:rsid w:val="006D6709"/>
    <w:rsid w:val="006F07A7"/>
    <w:rsid w:val="006F2460"/>
    <w:rsid w:val="006F2C15"/>
    <w:rsid w:val="006F3F9C"/>
    <w:rsid w:val="006F63B2"/>
    <w:rsid w:val="0070364E"/>
    <w:rsid w:val="00705F6C"/>
    <w:rsid w:val="00707454"/>
    <w:rsid w:val="0071431C"/>
    <w:rsid w:val="00714E97"/>
    <w:rsid w:val="007153C9"/>
    <w:rsid w:val="00715496"/>
    <w:rsid w:val="00715C2E"/>
    <w:rsid w:val="007162B8"/>
    <w:rsid w:val="00717819"/>
    <w:rsid w:val="007219EA"/>
    <w:rsid w:val="007227BF"/>
    <w:rsid w:val="0072391D"/>
    <w:rsid w:val="00731141"/>
    <w:rsid w:val="0073558A"/>
    <w:rsid w:val="00737256"/>
    <w:rsid w:val="0074233C"/>
    <w:rsid w:val="007445EB"/>
    <w:rsid w:val="007448B9"/>
    <w:rsid w:val="00751C5D"/>
    <w:rsid w:val="00753D42"/>
    <w:rsid w:val="007605A8"/>
    <w:rsid w:val="00763866"/>
    <w:rsid w:val="00765772"/>
    <w:rsid w:val="007669A2"/>
    <w:rsid w:val="0077088A"/>
    <w:rsid w:val="007734CB"/>
    <w:rsid w:val="007813C1"/>
    <w:rsid w:val="00781C6C"/>
    <w:rsid w:val="00783662"/>
    <w:rsid w:val="00783C3C"/>
    <w:rsid w:val="00786E9B"/>
    <w:rsid w:val="0079336E"/>
    <w:rsid w:val="00796ABB"/>
    <w:rsid w:val="00797889"/>
    <w:rsid w:val="007A1CE1"/>
    <w:rsid w:val="007A1D3C"/>
    <w:rsid w:val="007A2DF7"/>
    <w:rsid w:val="007A3518"/>
    <w:rsid w:val="007A7793"/>
    <w:rsid w:val="007B3DEB"/>
    <w:rsid w:val="007B55F3"/>
    <w:rsid w:val="007B727E"/>
    <w:rsid w:val="007C7F72"/>
    <w:rsid w:val="007E00D9"/>
    <w:rsid w:val="007E2728"/>
    <w:rsid w:val="007E463B"/>
    <w:rsid w:val="007E79DD"/>
    <w:rsid w:val="007E7FBC"/>
    <w:rsid w:val="007F0B15"/>
    <w:rsid w:val="007F3B14"/>
    <w:rsid w:val="007F6A4A"/>
    <w:rsid w:val="007F798E"/>
    <w:rsid w:val="0080006B"/>
    <w:rsid w:val="008037DD"/>
    <w:rsid w:val="00805F8F"/>
    <w:rsid w:val="00813AC0"/>
    <w:rsid w:val="00817947"/>
    <w:rsid w:val="008216FB"/>
    <w:rsid w:val="00824296"/>
    <w:rsid w:val="00826775"/>
    <w:rsid w:val="00827698"/>
    <w:rsid w:val="0083192A"/>
    <w:rsid w:val="00832A1D"/>
    <w:rsid w:val="00835D24"/>
    <w:rsid w:val="00835DBE"/>
    <w:rsid w:val="0083654B"/>
    <w:rsid w:val="00846438"/>
    <w:rsid w:val="0084672A"/>
    <w:rsid w:val="00847079"/>
    <w:rsid w:val="008500D0"/>
    <w:rsid w:val="008519C0"/>
    <w:rsid w:val="00851EB5"/>
    <w:rsid w:val="00851FD3"/>
    <w:rsid w:val="008529E7"/>
    <w:rsid w:val="0085754C"/>
    <w:rsid w:val="00867051"/>
    <w:rsid w:val="00873E05"/>
    <w:rsid w:val="008747A3"/>
    <w:rsid w:val="00874B3F"/>
    <w:rsid w:val="0087712B"/>
    <w:rsid w:val="008819F9"/>
    <w:rsid w:val="00883A0C"/>
    <w:rsid w:val="008956EC"/>
    <w:rsid w:val="008A3057"/>
    <w:rsid w:val="008B232F"/>
    <w:rsid w:val="008B2AB0"/>
    <w:rsid w:val="008B5ADE"/>
    <w:rsid w:val="008C264D"/>
    <w:rsid w:val="008C3816"/>
    <w:rsid w:val="008D0936"/>
    <w:rsid w:val="008D1873"/>
    <w:rsid w:val="008D5446"/>
    <w:rsid w:val="008D636E"/>
    <w:rsid w:val="008D7DC2"/>
    <w:rsid w:val="008E1954"/>
    <w:rsid w:val="008E1C37"/>
    <w:rsid w:val="008E3F15"/>
    <w:rsid w:val="008F1205"/>
    <w:rsid w:val="008F3AA1"/>
    <w:rsid w:val="008F3D3A"/>
    <w:rsid w:val="009002F5"/>
    <w:rsid w:val="00904D64"/>
    <w:rsid w:val="009108B4"/>
    <w:rsid w:val="00911A89"/>
    <w:rsid w:val="00920A2B"/>
    <w:rsid w:val="00920FE5"/>
    <w:rsid w:val="00922A6B"/>
    <w:rsid w:val="0092478C"/>
    <w:rsid w:val="0092491B"/>
    <w:rsid w:val="009260A5"/>
    <w:rsid w:val="00926BFC"/>
    <w:rsid w:val="0092729C"/>
    <w:rsid w:val="0093173C"/>
    <w:rsid w:val="009321BD"/>
    <w:rsid w:val="00940936"/>
    <w:rsid w:val="0094337A"/>
    <w:rsid w:val="00945C2D"/>
    <w:rsid w:val="00955600"/>
    <w:rsid w:val="00957865"/>
    <w:rsid w:val="009608B7"/>
    <w:rsid w:val="009619E6"/>
    <w:rsid w:val="009625D3"/>
    <w:rsid w:val="0096275A"/>
    <w:rsid w:val="00962D62"/>
    <w:rsid w:val="00970294"/>
    <w:rsid w:val="00973D48"/>
    <w:rsid w:val="00974758"/>
    <w:rsid w:val="0097509D"/>
    <w:rsid w:val="00976A2F"/>
    <w:rsid w:val="009813C9"/>
    <w:rsid w:val="009832F7"/>
    <w:rsid w:val="009863EF"/>
    <w:rsid w:val="00995E7E"/>
    <w:rsid w:val="009A6487"/>
    <w:rsid w:val="009A783B"/>
    <w:rsid w:val="009B13C3"/>
    <w:rsid w:val="009B4D79"/>
    <w:rsid w:val="009B5500"/>
    <w:rsid w:val="009B753A"/>
    <w:rsid w:val="009C304D"/>
    <w:rsid w:val="009C5440"/>
    <w:rsid w:val="009C571F"/>
    <w:rsid w:val="009C6D80"/>
    <w:rsid w:val="009D4D96"/>
    <w:rsid w:val="009E0869"/>
    <w:rsid w:val="009E1035"/>
    <w:rsid w:val="009E19A2"/>
    <w:rsid w:val="009E3183"/>
    <w:rsid w:val="009E67E5"/>
    <w:rsid w:val="009E6C72"/>
    <w:rsid w:val="009F0FF8"/>
    <w:rsid w:val="009F760D"/>
    <w:rsid w:val="009F7DDF"/>
    <w:rsid w:val="00A045D4"/>
    <w:rsid w:val="00A069B4"/>
    <w:rsid w:val="00A11798"/>
    <w:rsid w:val="00A12EFE"/>
    <w:rsid w:val="00A15568"/>
    <w:rsid w:val="00A15BAB"/>
    <w:rsid w:val="00A202FC"/>
    <w:rsid w:val="00A24B99"/>
    <w:rsid w:val="00A24E22"/>
    <w:rsid w:val="00A26448"/>
    <w:rsid w:val="00A268D2"/>
    <w:rsid w:val="00A30A98"/>
    <w:rsid w:val="00A31522"/>
    <w:rsid w:val="00A31C34"/>
    <w:rsid w:val="00A35044"/>
    <w:rsid w:val="00A3591E"/>
    <w:rsid w:val="00A40B07"/>
    <w:rsid w:val="00A40E45"/>
    <w:rsid w:val="00A43023"/>
    <w:rsid w:val="00A4436E"/>
    <w:rsid w:val="00A452B9"/>
    <w:rsid w:val="00A50079"/>
    <w:rsid w:val="00A52EA5"/>
    <w:rsid w:val="00A55B7A"/>
    <w:rsid w:val="00A60DFD"/>
    <w:rsid w:val="00A679D5"/>
    <w:rsid w:val="00A7084F"/>
    <w:rsid w:val="00A767D8"/>
    <w:rsid w:val="00A820AD"/>
    <w:rsid w:val="00A8643F"/>
    <w:rsid w:val="00A8723E"/>
    <w:rsid w:val="00A93D34"/>
    <w:rsid w:val="00A93ED7"/>
    <w:rsid w:val="00AA49D9"/>
    <w:rsid w:val="00AA6E96"/>
    <w:rsid w:val="00AA71F6"/>
    <w:rsid w:val="00AB0992"/>
    <w:rsid w:val="00AB4863"/>
    <w:rsid w:val="00AB49F0"/>
    <w:rsid w:val="00AB4FC5"/>
    <w:rsid w:val="00AC2785"/>
    <w:rsid w:val="00AC2C9F"/>
    <w:rsid w:val="00AD0D6F"/>
    <w:rsid w:val="00AD1A9F"/>
    <w:rsid w:val="00AD53F6"/>
    <w:rsid w:val="00AD59E1"/>
    <w:rsid w:val="00AD5FD2"/>
    <w:rsid w:val="00AD72BB"/>
    <w:rsid w:val="00AE0A0B"/>
    <w:rsid w:val="00AE0A6B"/>
    <w:rsid w:val="00AE32CC"/>
    <w:rsid w:val="00AF4D19"/>
    <w:rsid w:val="00B0103C"/>
    <w:rsid w:val="00B0741E"/>
    <w:rsid w:val="00B1008F"/>
    <w:rsid w:val="00B10A89"/>
    <w:rsid w:val="00B11366"/>
    <w:rsid w:val="00B121CC"/>
    <w:rsid w:val="00B125B1"/>
    <w:rsid w:val="00B13192"/>
    <w:rsid w:val="00B212F4"/>
    <w:rsid w:val="00B22C63"/>
    <w:rsid w:val="00B2482C"/>
    <w:rsid w:val="00B24DFA"/>
    <w:rsid w:val="00B2646A"/>
    <w:rsid w:val="00B26EDA"/>
    <w:rsid w:val="00B405FA"/>
    <w:rsid w:val="00B40D14"/>
    <w:rsid w:val="00B410D5"/>
    <w:rsid w:val="00B45097"/>
    <w:rsid w:val="00B471EF"/>
    <w:rsid w:val="00B51273"/>
    <w:rsid w:val="00B56450"/>
    <w:rsid w:val="00B57913"/>
    <w:rsid w:val="00B60EF7"/>
    <w:rsid w:val="00B64464"/>
    <w:rsid w:val="00B651BE"/>
    <w:rsid w:val="00B65740"/>
    <w:rsid w:val="00B70651"/>
    <w:rsid w:val="00B73431"/>
    <w:rsid w:val="00B77000"/>
    <w:rsid w:val="00B775FB"/>
    <w:rsid w:val="00B8348E"/>
    <w:rsid w:val="00B83B9A"/>
    <w:rsid w:val="00B85574"/>
    <w:rsid w:val="00B9496B"/>
    <w:rsid w:val="00BA10AD"/>
    <w:rsid w:val="00BA2DD1"/>
    <w:rsid w:val="00BA383B"/>
    <w:rsid w:val="00BA63FD"/>
    <w:rsid w:val="00BB102F"/>
    <w:rsid w:val="00BB7DBD"/>
    <w:rsid w:val="00BC7614"/>
    <w:rsid w:val="00BD0E34"/>
    <w:rsid w:val="00BD120E"/>
    <w:rsid w:val="00BE290E"/>
    <w:rsid w:val="00BE6FC8"/>
    <w:rsid w:val="00BF1C78"/>
    <w:rsid w:val="00BF2961"/>
    <w:rsid w:val="00BF2A6F"/>
    <w:rsid w:val="00C01FEB"/>
    <w:rsid w:val="00C031FC"/>
    <w:rsid w:val="00C0557B"/>
    <w:rsid w:val="00C10972"/>
    <w:rsid w:val="00C10C71"/>
    <w:rsid w:val="00C11AB9"/>
    <w:rsid w:val="00C1524C"/>
    <w:rsid w:val="00C1690B"/>
    <w:rsid w:val="00C175A1"/>
    <w:rsid w:val="00C225FC"/>
    <w:rsid w:val="00C234A1"/>
    <w:rsid w:val="00C26721"/>
    <w:rsid w:val="00C276B5"/>
    <w:rsid w:val="00C322B7"/>
    <w:rsid w:val="00C32DB3"/>
    <w:rsid w:val="00C338F2"/>
    <w:rsid w:val="00C33B00"/>
    <w:rsid w:val="00C33C81"/>
    <w:rsid w:val="00C361D2"/>
    <w:rsid w:val="00C415A7"/>
    <w:rsid w:val="00C44254"/>
    <w:rsid w:val="00C47EA5"/>
    <w:rsid w:val="00C56693"/>
    <w:rsid w:val="00C676CF"/>
    <w:rsid w:val="00C726B9"/>
    <w:rsid w:val="00C75347"/>
    <w:rsid w:val="00C81C10"/>
    <w:rsid w:val="00C85877"/>
    <w:rsid w:val="00C9060D"/>
    <w:rsid w:val="00C908E3"/>
    <w:rsid w:val="00C91055"/>
    <w:rsid w:val="00C923C3"/>
    <w:rsid w:val="00C9785B"/>
    <w:rsid w:val="00CA2490"/>
    <w:rsid w:val="00CA4BFE"/>
    <w:rsid w:val="00CA4C04"/>
    <w:rsid w:val="00CA5754"/>
    <w:rsid w:val="00CA67C6"/>
    <w:rsid w:val="00CA7E1B"/>
    <w:rsid w:val="00CB3473"/>
    <w:rsid w:val="00CB4886"/>
    <w:rsid w:val="00CB6FFE"/>
    <w:rsid w:val="00CC1412"/>
    <w:rsid w:val="00CC2336"/>
    <w:rsid w:val="00CC43AA"/>
    <w:rsid w:val="00CC5BAA"/>
    <w:rsid w:val="00CD0D46"/>
    <w:rsid w:val="00CD244D"/>
    <w:rsid w:val="00CD5E9B"/>
    <w:rsid w:val="00CE26EE"/>
    <w:rsid w:val="00CE304C"/>
    <w:rsid w:val="00CE4B0C"/>
    <w:rsid w:val="00CE527F"/>
    <w:rsid w:val="00CE737B"/>
    <w:rsid w:val="00CF26A6"/>
    <w:rsid w:val="00CF5455"/>
    <w:rsid w:val="00CF5FF1"/>
    <w:rsid w:val="00D00791"/>
    <w:rsid w:val="00D02B4E"/>
    <w:rsid w:val="00D05773"/>
    <w:rsid w:val="00D05DBE"/>
    <w:rsid w:val="00D05F8D"/>
    <w:rsid w:val="00D13D6E"/>
    <w:rsid w:val="00D17636"/>
    <w:rsid w:val="00D31B0B"/>
    <w:rsid w:val="00D37CE1"/>
    <w:rsid w:val="00D632C0"/>
    <w:rsid w:val="00D67382"/>
    <w:rsid w:val="00D816D5"/>
    <w:rsid w:val="00D818F7"/>
    <w:rsid w:val="00D825EE"/>
    <w:rsid w:val="00D91B2F"/>
    <w:rsid w:val="00D9704B"/>
    <w:rsid w:val="00DA0B97"/>
    <w:rsid w:val="00DA737F"/>
    <w:rsid w:val="00DA741C"/>
    <w:rsid w:val="00DB45EC"/>
    <w:rsid w:val="00DB5C34"/>
    <w:rsid w:val="00DC794A"/>
    <w:rsid w:val="00DD4421"/>
    <w:rsid w:val="00DD7D81"/>
    <w:rsid w:val="00DE2D35"/>
    <w:rsid w:val="00DF16BB"/>
    <w:rsid w:val="00DF16E7"/>
    <w:rsid w:val="00DF2D80"/>
    <w:rsid w:val="00DF5FCC"/>
    <w:rsid w:val="00E00F25"/>
    <w:rsid w:val="00E0313C"/>
    <w:rsid w:val="00E06F8A"/>
    <w:rsid w:val="00E07C73"/>
    <w:rsid w:val="00E136CA"/>
    <w:rsid w:val="00E14D26"/>
    <w:rsid w:val="00E158A9"/>
    <w:rsid w:val="00E2188C"/>
    <w:rsid w:val="00E23390"/>
    <w:rsid w:val="00E24CD7"/>
    <w:rsid w:val="00E26F0F"/>
    <w:rsid w:val="00E3017E"/>
    <w:rsid w:val="00E34227"/>
    <w:rsid w:val="00E34A73"/>
    <w:rsid w:val="00E43B71"/>
    <w:rsid w:val="00E43D50"/>
    <w:rsid w:val="00E447CE"/>
    <w:rsid w:val="00E469C0"/>
    <w:rsid w:val="00E50FCA"/>
    <w:rsid w:val="00E5208D"/>
    <w:rsid w:val="00E53A82"/>
    <w:rsid w:val="00E53F24"/>
    <w:rsid w:val="00E54EAD"/>
    <w:rsid w:val="00E55298"/>
    <w:rsid w:val="00E72AEC"/>
    <w:rsid w:val="00E74ABB"/>
    <w:rsid w:val="00E77594"/>
    <w:rsid w:val="00E81950"/>
    <w:rsid w:val="00E82E82"/>
    <w:rsid w:val="00E90027"/>
    <w:rsid w:val="00E932E2"/>
    <w:rsid w:val="00E93D47"/>
    <w:rsid w:val="00E93D9C"/>
    <w:rsid w:val="00E97736"/>
    <w:rsid w:val="00EA0149"/>
    <w:rsid w:val="00EA310F"/>
    <w:rsid w:val="00EA4A25"/>
    <w:rsid w:val="00EA5838"/>
    <w:rsid w:val="00EB15CA"/>
    <w:rsid w:val="00EB3274"/>
    <w:rsid w:val="00EB79E1"/>
    <w:rsid w:val="00EC1529"/>
    <w:rsid w:val="00EC2453"/>
    <w:rsid w:val="00ED1130"/>
    <w:rsid w:val="00ED113D"/>
    <w:rsid w:val="00ED1FB8"/>
    <w:rsid w:val="00ED6F9E"/>
    <w:rsid w:val="00EE01EC"/>
    <w:rsid w:val="00EE1E93"/>
    <w:rsid w:val="00EE2515"/>
    <w:rsid w:val="00EE4768"/>
    <w:rsid w:val="00EF3104"/>
    <w:rsid w:val="00EF5F37"/>
    <w:rsid w:val="00F02A07"/>
    <w:rsid w:val="00F054C5"/>
    <w:rsid w:val="00F07C42"/>
    <w:rsid w:val="00F119C5"/>
    <w:rsid w:val="00F1257D"/>
    <w:rsid w:val="00F16483"/>
    <w:rsid w:val="00F16BEB"/>
    <w:rsid w:val="00F17C28"/>
    <w:rsid w:val="00F211AB"/>
    <w:rsid w:val="00F34345"/>
    <w:rsid w:val="00F37858"/>
    <w:rsid w:val="00F41242"/>
    <w:rsid w:val="00F428BC"/>
    <w:rsid w:val="00F42DF6"/>
    <w:rsid w:val="00F45798"/>
    <w:rsid w:val="00F50041"/>
    <w:rsid w:val="00F50E93"/>
    <w:rsid w:val="00F51033"/>
    <w:rsid w:val="00F540C1"/>
    <w:rsid w:val="00F551EF"/>
    <w:rsid w:val="00F63DB3"/>
    <w:rsid w:val="00F666BB"/>
    <w:rsid w:val="00F67087"/>
    <w:rsid w:val="00F76828"/>
    <w:rsid w:val="00F804CC"/>
    <w:rsid w:val="00F84E23"/>
    <w:rsid w:val="00F8518B"/>
    <w:rsid w:val="00F928D0"/>
    <w:rsid w:val="00F95562"/>
    <w:rsid w:val="00F9797A"/>
    <w:rsid w:val="00FA1E90"/>
    <w:rsid w:val="00FA2D6D"/>
    <w:rsid w:val="00FA3CE9"/>
    <w:rsid w:val="00FA4C4B"/>
    <w:rsid w:val="00FA65B9"/>
    <w:rsid w:val="00FA65BC"/>
    <w:rsid w:val="00FB024D"/>
    <w:rsid w:val="00FB1202"/>
    <w:rsid w:val="00FB13C7"/>
    <w:rsid w:val="00FB3C5B"/>
    <w:rsid w:val="00FC2397"/>
    <w:rsid w:val="00FC63E5"/>
    <w:rsid w:val="00FD0380"/>
    <w:rsid w:val="00FD5495"/>
    <w:rsid w:val="00FE37C6"/>
    <w:rsid w:val="102DA11A"/>
    <w:rsid w:val="25002083"/>
    <w:rsid w:val="65B93C30"/>
    <w:rsid w:val="760BC5F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3F67A8"/>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styleId="NichtaufgelsteErwhnung">
    <w:name w:val="Unresolved Mention"/>
    <w:basedOn w:val="Absatz-Standardschriftart"/>
    <w:uiPriority w:val="99"/>
    <w:semiHidden/>
    <w:unhideWhenUsed/>
    <w:rsid w:val="002B07AA"/>
    <w:rPr>
      <w:color w:val="605E5C"/>
      <w:shd w:val="clear" w:color="auto" w:fill="E1DFDD"/>
    </w:rPr>
  </w:style>
  <w:style w:type="character" w:styleId="Fett">
    <w:name w:val="Strong"/>
    <w:basedOn w:val="Absatz-Standardschriftart"/>
    <w:uiPriority w:val="22"/>
    <w:qFormat/>
    <w:rsid w:val="00377A61"/>
    <w:rPr>
      <w:b/>
      <w:bCs/>
    </w:rPr>
  </w:style>
  <w:style w:type="character" w:customStyle="1" w:styleId="berschrift3Zchn">
    <w:name w:val="Überschrift 3 Zchn"/>
    <w:basedOn w:val="Absatz-Standardschriftart"/>
    <w:link w:val="berschrift3"/>
    <w:uiPriority w:val="9"/>
    <w:semiHidden/>
    <w:rsid w:val="003F67A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55611">
      <w:bodyDiv w:val="1"/>
      <w:marLeft w:val="0"/>
      <w:marRight w:val="0"/>
      <w:marTop w:val="0"/>
      <w:marBottom w:val="0"/>
      <w:divBdr>
        <w:top w:val="none" w:sz="0" w:space="0" w:color="auto"/>
        <w:left w:val="none" w:sz="0" w:space="0" w:color="auto"/>
        <w:bottom w:val="none" w:sz="0" w:space="0" w:color="auto"/>
        <w:right w:val="none" w:sz="0" w:space="0" w:color="auto"/>
      </w:divBdr>
    </w:div>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1284312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720636722">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02551054">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327055289">
      <w:bodyDiv w:val="1"/>
      <w:marLeft w:val="0"/>
      <w:marRight w:val="0"/>
      <w:marTop w:val="0"/>
      <w:marBottom w:val="0"/>
      <w:divBdr>
        <w:top w:val="none" w:sz="0" w:space="0" w:color="auto"/>
        <w:left w:val="none" w:sz="0" w:space="0" w:color="auto"/>
        <w:bottom w:val="none" w:sz="0" w:space="0" w:color="auto"/>
        <w:right w:val="none" w:sz="0" w:space="0" w:color="auto"/>
      </w:divBdr>
    </w:div>
    <w:div w:id="1391415692">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1840458798">
      <w:bodyDiv w:val="1"/>
      <w:marLeft w:val="0"/>
      <w:marRight w:val="0"/>
      <w:marTop w:val="0"/>
      <w:marBottom w:val="0"/>
      <w:divBdr>
        <w:top w:val="none" w:sz="0" w:space="0" w:color="auto"/>
        <w:left w:val="none" w:sz="0" w:space="0" w:color="auto"/>
        <w:bottom w:val="none" w:sz="0" w:space="0" w:color="auto"/>
        <w:right w:val="none" w:sz="0" w:space="0" w:color="auto"/>
      </w:divBdr>
    </w:div>
    <w:div w:id="1850024748">
      <w:bodyDiv w:val="1"/>
      <w:marLeft w:val="0"/>
      <w:marRight w:val="0"/>
      <w:marTop w:val="0"/>
      <w:marBottom w:val="0"/>
      <w:divBdr>
        <w:top w:val="none" w:sz="0" w:space="0" w:color="auto"/>
        <w:left w:val="none" w:sz="0" w:space="0" w:color="auto"/>
        <w:bottom w:val="none" w:sz="0" w:space="0" w:color="auto"/>
        <w:right w:val="none" w:sz="0" w:space="0" w:color="auto"/>
      </w:divBdr>
    </w:div>
    <w:div w:id="1854149469">
      <w:bodyDiv w:val="1"/>
      <w:marLeft w:val="0"/>
      <w:marRight w:val="0"/>
      <w:marTop w:val="0"/>
      <w:marBottom w:val="0"/>
      <w:divBdr>
        <w:top w:val="none" w:sz="0" w:space="0" w:color="auto"/>
        <w:left w:val="none" w:sz="0" w:space="0" w:color="auto"/>
        <w:bottom w:val="none" w:sz="0" w:space="0" w:color="auto"/>
        <w:right w:val="none" w:sz="0" w:space="0" w:color="auto"/>
      </w:divBdr>
    </w:div>
    <w:div w:id="1980064845">
      <w:bodyDiv w:val="1"/>
      <w:marLeft w:val="0"/>
      <w:marRight w:val="0"/>
      <w:marTop w:val="0"/>
      <w:marBottom w:val="0"/>
      <w:divBdr>
        <w:top w:val="none" w:sz="0" w:space="0" w:color="auto"/>
        <w:left w:val="none" w:sz="0" w:space="0" w:color="auto"/>
        <w:bottom w:val="none" w:sz="0" w:space="0" w:color="auto"/>
        <w:right w:val="none" w:sz="0" w:space="0" w:color="auto"/>
      </w:divBdr>
    </w:div>
    <w:div w:id="2076278288">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mailto:mwolfgang.moersch@zwickroell.com"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awikom.de/"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awikom.d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zwickroell.com/" TargetMode="External"/><Relationship Id="rId20" Type="http://schemas.openxmlformats.org/officeDocument/2006/relationships/hyperlink" Target="https://www.zwickroell.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zwickroell.com/d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verena.hladik@awikom.de" TargetMode="External"/><Relationship Id="rId23" Type="http://schemas.openxmlformats.org/officeDocument/2006/relationships/image" Target="media/image5.jpe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verena.hladik@awikom.de"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wolfgang.moersch@zwickroell.com" TargetMode="External"/><Relationship Id="rId22" Type="http://schemas.openxmlformats.org/officeDocument/2006/relationships/image" Target="media/image4.jpeg"/><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Segoe UI"/>
    <w:charset w:val="00"/>
    <w:family w:val="swiss"/>
    <w:pitch w:val="variable"/>
    <w:sig w:usb0="E1000AEF" w:usb1="5000A1FF" w:usb2="00000000" w:usb3="00000000" w:csb0="000001B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imes-Roman">
    <w:altName w:val="Times New Roman"/>
    <w:charset w:val="00"/>
    <w:family w:val="auto"/>
    <w:pitch w:val="variable"/>
    <w:sig w:usb0="E00002FF" w:usb1="5000205A" w:usb2="00000000" w:usb3="00000000" w:csb0="0000019F" w:csb1="00000000"/>
  </w:font>
  <w:font w:name="Helvetica-Bold">
    <w:altName w:val="Arial"/>
    <w:charset w:val="00"/>
    <w:family w:val="auto"/>
    <w:pitch w:val="variable"/>
    <w:sig w:usb0="E00002FF" w:usb1="5200785B" w:usb2="00000000" w:usb3="00000000" w:csb0="0000019F" w:csb1="00000000"/>
  </w:font>
  <w:font w:name="FS Albert Pro">
    <w:altName w:val="Corbel"/>
    <w:panose1 w:val="00000000000000000000"/>
    <w:charset w:val="00"/>
    <w:family w:val="modern"/>
    <w:notTrueType/>
    <w:pitch w:val="variable"/>
    <w:sig w:usb0="A00002AF" w:usb1="5000205B" w:usb2="00000000" w:usb3="00000000" w:csb0="0000009F" w:csb1="00000000"/>
  </w:font>
  <w:font w:name="Helvetica Neue">
    <w:altName w:val="Sylfaen"/>
    <w:charset w:val="00"/>
    <w:family w:val="auto"/>
    <w:pitch w:val="variable"/>
    <w:sig w:usb0="E50002FF" w:usb1="500079DB" w:usb2="00000010" w:usb3="00000000" w:csb0="0000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11AFE"/>
    <w:rsid w:val="000530F9"/>
    <w:rsid w:val="00064491"/>
    <w:rsid w:val="000A3663"/>
    <w:rsid w:val="000A6220"/>
    <w:rsid w:val="000B7B3C"/>
    <w:rsid w:val="00115650"/>
    <w:rsid w:val="001309B6"/>
    <w:rsid w:val="001E0813"/>
    <w:rsid w:val="00274E6D"/>
    <w:rsid w:val="00292DC1"/>
    <w:rsid w:val="002D427C"/>
    <w:rsid w:val="002D6ED0"/>
    <w:rsid w:val="002E2280"/>
    <w:rsid w:val="002E3991"/>
    <w:rsid w:val="0033097B"/>
    <w:rsid w:val="00345F8E"/>
    <w:rsid w:val="003724C1"/>
    <w:rsid w:val="003B57FC"/>
    <w:rsid w:val="003C1A98"/>
    <w:rsid w:val="003D4FDC"/>
    <w:rsid w:val="00443C0A"/>
    <w:rsid w:val="00462BF4"/>
    <w:rsid w:val="004A67CB"/>
    <w:rsid w:val="0054206D"/>
    <w:rsid w:val="00550854"/>
    <w:rsid w:val="005938BE"/>
    <w:rsid w:val="005A011E"/>
    <w:rsid w:val="00601093"/>
    <w:rsid w:val="00604600"/>
    <w:rsid w:val="00615649"/>
    <w:rsid w:val="00666A46"/>
    <w:rsid w:val="006813AB"/>
    <w:rsid w:val="006C0E5B"/>
    <w:rsid w:val="006E2D57"/>
    <w:rsid w:val="007314FA"/>
    <w:rsid w:val="0073558A"/>
    <w:rsid w:val="00766DD1"/>
    <w:rsid w:val="00777CBB"/>
    <w:rsid w:val="00782815"/>
    <w:rsid w:val="00783662"/>
    <w:rsid w:val="007A1CE1"/>
    <w:rsid w:val="007A7377"/>
    <w:rsid w:val="007B2EC6"/>
    <w:rsid w:val="007E79DD"/>
    <w:rsid w:val="008529AE"/>
    <w:rsid w:val="00867D82"/>
    <w:rsid w:val="008933F8"/>
    <w:rsid w:val="008957D0"/>
    <w:rsid w:val="008C23BF"/>
    <w:rsid w:val="008D3925"/>
    <w:rsid w:val="008D3ADF"/>
    <w:rsid w:val="008E670A"/>
    <w:rsid w:val="0090017C"/>
    <w:rsid w:val="009002F5"/>
    <w:rsid w:val="0091779D"/>
    <w:rsid w:val="00934DF1"/>
    <w:rsid w:val="009370B5"/>
    <w:rsid w:val="00940936"/>
    <w:rsid w:val="00977647"/>
    <w:rsid w:val="00991502"/>
    <w:rsid w:val="009D5AEF"/>
    <w:rsid w:val="00A04C7E"/>
    <w:rsid w:val="00A07477"/>
    <w:rsid w:val="00A27246"/>
    <w:rsid w:val="00AC296C"/>
    <w:rsid w:val="00B82293"/>
    <w:rsid w:val="00BB7B9E"/>
    <w:rsid w:val="00BD330A"/>
    <w:rsid w:val="00C3058D"/>
    <w:rsid w:val="00C6527D"/>
    <w:rsid w:val="00C8112D"/>
    <w:rsid w:val="00D21D29"/>
    <w:rsid w:val="00D76501"/>
    <w:rsid w:val="00DB7C8D"/>
    <w:rsid w:val="00DD7D81"/>
    <w:rsid w:val="00E34008"/>
    <w:rsid w:val="00E347A0"/>
    <w:rsid w:val="00E35644"/>
    <w:rsid w:val="00EA326B"/>
    <w:rsid w:val="00F10F8E"/>
    <w:rsid w:val="00F6169B"/>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C42B6-0111-234F-B16E-0FA9E4E2F5FD}">
  <we:reference id="wa200002017" version="1.5.0.0" store="de-DE" storeType="OMEX"/>
  <we:alternateReferences>
    <we:reference id="WA200002017" version="1.5.0.0" store="" storeType="OMEX"/>
  </we:alternateReferences>
  <we:properties>
    <we:property name="ignoredAdviceList" value="&quot;[{\&quot;errorCode\&quot;:\&quot;166\&quot;,\&quot;originalError\&quot;:\&quot;teil\&quot;},{\&quot;errorCode\&quot;:\&quot;1301\&quot;,\&quot;originalError\&quot;:\&quot;Online\&quot;},{\&quot;errorCode\&quot;:\&quot;101\&quot;,\&quot;originalError\&quot;:\&quot;ZwickRoell Prüflabor\&quot;},{\&quot;errorCode\&quot;:\&quot;21\&quot;,\&quot;originalError\&quot;:\&quot;POM\&quot;},{\&quot;errorCode\&quot;:\&quot;21\&quot;,\&quot;originalError\&quot;:\&quot;PA66-GF35\&quot;},{\&quot;errorCode\&quot;:\&quot;21\&quot;,\&quot;originalError\&quot;:\&quot;Wöhler-Diagramm\&quot;},{\&quot;errorCode\&quot;:\&quot;21\&quot;,\&quot;originalError\&quot;:\&quot;Curve\&quot;},{\&quot;errorCode\&quot;:\&quot;166\&quot;,\&quot;originalError\&quot;:\&quot;Probenkörper\&quot;},{\&quot;errorCode\&quot;:\&quot;166\&quot;,\&quot;originalError\&quot;:\&quot;Probekörper\&quot;},{\&quot;errorCode\&quot;:\&quot;143\&quot;,\&quot;originalError\&quot;:\&quot;entsprechend des momentanen Energieeintrags\&quot;},{\&quot;errorCode\&quot;:\&quot;173\&quot;,\&quot;originalError\&quot;:\&quot;80%\&quot;},{\&quot;errorCode\&quot;:\&quot;21\&quot;,\&quot;originalError\&quot;:\&quot;LTM\&quot;},{\&quot;errorCode\&quot;:\&quot;228\&quot;,\&quot;originalError\&quot;:\&quot;80°C\&quot;},{\&quot;errorCode\&quot;:\&quot;21\&quot;,\&quot;originalError\&quot;:\&quot;Aided\&quot;},{\&quot;errorCode\&quot;:\&quot;21\&quot;,\&quot;originalError\&quot;:\&quot;by\&quot;},{\&quot;errorCode\&quot;:\&quot;21\&quot;,\&quot;originalError\&quot;:\&quot;https\&quot;},{\&quot;errorCode\&quot;:\&quot;21\&quot;,\&quot;originalError\&quot;:\&quot;www\&quot;},{\&quot;errorCode\&quot;:\&quot;166\&quot;,\&quot;originalError\&quot;:\&quot;Zeichen\&quot;},{\&quot;errorCode\&quot;:\&quot;9\&quot;,\&quot;originalError\&quot;:\&quot;ZwickRoell's\&quot;},{\&quot;errorCode\&quot;:\&quot;140\&quot;,\&quot;originalError\&quot;:\&quot;Die elektrodynamischen Prüfmaschine\&quot;},{\&quot;errorCode\&quot;:\&quot;166\&quot;,\&quot;originalError\&quot;:\&quot;Zugspannungsniveau\&quot;},{\&quot;errorCode\&quot;:\&quot;101\&quot;,\&quot;originalError\&quot;:\&quot;ZwickRoell Gruppe\&quot;},{\&quot;errorCode\&quot;:\&quot;166\&quot;,\&quot;originalError\&quot;:\&quot;für\&quot;},{\&quot;errorCode\&quot;:\&quot;111\&quot;,\&quot;originalError\&quot;:\&quot;unterschiedliche\&quot;},{\&quot;errorCode\&quot;:\&quot;c006\&quot;,\&quot;originalError\&quot;:\&quot;Arbeitskreis\&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r\&quot;},{\&quot;errorCode\&quot;:\&quot;c005\&quot;,\&quot;originalError\&quot;:\&quot;Erste Vorversuche zeigten bereits, dass bei guter Qualität des Prüfergebnisses eine Reduktion der Prüfzeit von rund 80 % realistisch ist.\\r\&quot;},{\&quot;errorCode\&quot;:\&quot;c005\&quot;,\&quot;originalError\&quot;:\&quot;Da die Probekörper bei 80 °C und bei 120 °C geprüft werden, ist diese Maschine zusätzlich mit einer Temperier Einrichtung ausgestattet, die sowohl für eine kräftige Luftströmung als auch für exaktes Einhalten der Prüftemperatur sorgt. \\r\&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2747656-b174-4db6-bc56-0bc4cb186745" xsi:nil="true"/>
    <lcf76f155ced4ddcb4097134ff3c332f xmlns="34b3a886-8741-40de-ab26-841045f70c9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DAF197AC51C14C8708065223509E15" ma:contentTypeVersion="12" ma:contentTypeDescription="Create a new document." ma:contentTypeScope="" ma:versionID="a8c912eb435e34ef752f228c9cc49523">
  <xsd:schema xmlns:xsd="http://www.w3.org/2001/XMLSchema" xmlns:xs="http://www.w3.org/2001/XMLSchema" xmlns:p="http://schemas.microsoft.com/office/2006/metadata/properties" xmlns:ns2="34b3a886-8741-40de-ab26-841045f70c99" xmlns:ns3="22747656-b174-4db6-bc56-0bc4cb186745" targetNamespace="http://schemas.microsoft.com/office/2006/metadata/properties" ma:root="true" ma:fieldsID="def79f19edfcdf787cf4aa4c4e7e7f54" ns2:_="" ns3:_="">
    <xsd:import namespace="34b3a886-8741-40de-ab26-841045f70c99"/>
    <xsd:import namespace="22747656-b174-4db6-bc56-0bc4cb1867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3a886-8741-40de-ab26-841045f70c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f7dba8-7e0e-453a-8c56-4dea590ec75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747656-b174-4db6-bc56-0bc4cb1867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50db16e-272a-42aa-84da-2fd8c99e7180}" ma:internalName="TaxCatchAll" ma:showField="CatchAllData" ma:web="22747656-b174-4db6-bc56-0bc4cb1867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47ED5-C04B-4BB1-8F3F-0769823C1CE1}">
  <ds:schemaRefs>
    <ds:schemaRef ds:uri="http://schemas.microsoft.com/sharepoint/v3/contenttype/forms"/>
  </ds:schemaRefs>
</ds:datastoreItem>
</file>

<file path=customXml/itemProps2.xml><?xml version="1.0" encoding="utf-8"?>
<ds:datastoreItem xmlns:ds="http://schemas.openxmlformats.org/officeDocument/2006/customXml" ds:itemID="{665D4AF2-87D4-48FA-8B77-3B2EA182B018}">
  <ds:schemaRefs>
    <ds:schemaRef ds:uri="http://schemas.microsoft.com/office/2006/metadata/properties"/>
    <ds:schemaRef ds:uri="http://schemas.microsoft.com/office/infopath/2007/PartnerControls"/>
    <ds:schemaRef ds:uri="22747656-b174-4db6-bc56-0bc4cb186745"/>
    <ds:schemaRef ds:uri="34b3a886-8741-40de-ab26-841045f70c99"/>
  </ds:schemaRefs>
</ds:datastoreItem>
</file>

<file path=customXml/itemProps3.xml><?xml version="1.0" encoding="utf-8"?>
<ds:datastoreItem xmlns:ds="http://schemas.openxmlformats.org/officeDocument/2006/customXml" ds:itemID="{0655AF4F-F6ED-4B33-87BE-9A64D4F6BF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3a886-8741-40de-ab26-841045f70c99"/>
    <ds:schemaRef ds:uri="22747656-b174-4db6-bc56-0bc4cb186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D8D62A-D079-4A51-9CE1-4C6271C0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766</Words>
  <Characters>5822</Characters>
  <Application>Microsoft Office Word</Application>
  <DocSecurity>0</DocSecurity>
  <Lines>132</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3</cp:revision>
  <cp:lastPrinted>2024-04-18T10:26:00Z</cp:lastPrinted>
  <dcterms:created xsi:type="dcterms:W3CDTF">2025-05-27T12:46:00Z</dcterms:created>
  <dcterms:modified xsi:type="dcterms:W3CDTF">2025-05-27T12:48:00Z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y fmtid="{D5CDD505-2E9C-101B-9397-08002B2CF9AE}" pid="3" name="ContentTypeId">
    <vt:lpwstr>0x01010025DAF197AC51C14C8708065223509E15</vt:lpwstr>
  </property>
  <property fmtid="{D5CDD505-2E9C-101B-9397-08002B2CF9AE}" pid="4" name="MediaServiceImageTags">
    <vt:lpwstr/>
  </property>
</Properties>
</file>