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680B715B" w14:textId="77777777" w:rsidR="00873012" w:rsidRDefault="00CF5455" w:rsidP="00CF5455">
      <w:pPr>
        <w:rPr>
          <w:rFonts w:ascii="Helvetica" w:hAnsi="Helvetica"/>
          <w:b/>
          <w:bCs/>
          <w:sz w:val="28"/>
          <w:szCs w:val="28"/>
        </w:rPr>
      </w:pPr>
      <w:r w:rsidRPr="00CF5455">
        <w:rPr>
          <w:rFonts w:ascii="Helvetica" w:hAnsi="Helvetica"/>
          <w:b/>
          <w:bCs/>
          <w:sz w:val="28"/>
          <w:szCs w:val="28"/>
        </w:rPr>
        <w:t xml:space="preserve">Sichere E-Fahrzeuge: FLB validiert Unterfahrschutzsysteme </w:t>
      </w:r>
    </w:p>
    <w:p w14:paraId="7D169AD1" w14:textId="1AAC88DE" w:rsidR="00F9797A" w:rsidRDefault="00CF5455" w:rsidP="00CF5455">
      <w:pPr>
        <w:rPr>
          <w:rFonts w:ascii="Helvetica" w:hAnsi="Helvetica"/>
          <w:b/>
          <w:bCs/>
          <w:sz w:val="28"/>
          <w:szCs w:val="28"/>
        </w:rPr>
      </w:pPr>
      <w:r w:rsidRPr="00CF5455">
        <w:rPr>
          <w:rFonts w:ascii="Helvetica" w:hAnsi="Helvetica"/>
          <w:b/>
          <w:bCs/>
          <w:sz w:val="28"/>
          <w:szCs w:val="28"/>
        </w:rPr>
        <w:t>mit ZwickRoell</w:t>
      </w:r>
    </w:p>
    <w:p w14:paraId="068D01AE" w14:textId="77777777" w:rsidR="00F9797A" w:rsidRDefault="00F9797A" w:rsidP="00F9797A">
      <w:pPr>
        <w:rPr>
          <w:rFonts w:ascii="Helvetica" w:hAnsi="Helvetica"/>
          <w:b/>
          <w:bCs/>
          <w:sz w:val="28"/>
          <w:szCs w:val="28"/>
        </w:rPr>
      </w:pPr>
    </w:p>
    <w:p w14:paraId="3867195A" w14:textId="3399BD35" w:rsidR="00F9797A" w:rsidRPr="00F9797A" w:rsidRDefault="00CF5455" w:rsidP="001D113B">
      <w:pPr>
        <w:spacing w:line="276" w:lineRule="auto"/>
        <w:rPr>
          <w:rFonts w:ascii="Helvetica" w:hAnsi="Helvetica"/>
        </w:rPr>
      </w:pPr>
      <w:r w:rsidRPr="00CF5455">
        <w:rPr>
          <w:rFonts w:ascii="Helvetica" w:hAnsi="Helvetica"/>
          <w:sz w:val="22"/>
          <w:szCs w:val="22"/>
        </w:rPr>
        <w:t>Neue Lösungswege für Unterfahrschutzsysteme in der Elektromobilität – von der Grundlagenprüfung bis zur Bauteilvalidierung</w:t>
      </w:r>
    </w:p>
    <w:p w14:paraId="65AC1459" w14:textId="057FEA92" w:rsidR="006B6B6F" w:rsidRPr="00371D66" w:rsidRDefault="001F5903"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4E60DE97">
                <wp:simplePos x="0" y="0"/>
                <wp:positionH relativeFrom="column">
                  <wp:posOffset>4268470</wp:posOffset>
                </wp:positionH>
                <wp:positionV relativeFrom="paragraph">
                  <wp:posOffset>184009</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9663A" id="_x0000_t202" coordsize="21600,21600" o:spt="202" path="m,l,21600r21600,l21600,xe">
                <v:stroke joinstyle="miter"/>
                <v:path gradientshapeok="t" o:connecttype="rect"/>
              </v:shapetype>
              <v:shape id="Textfeld 6" o:spid="_x0000_s1026" type="#_x0000_t202" style="position:absolute;margin-left:336.1pt;margin-top:14.5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1D113B"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29C23CC8" wp14:editId="2DCF328F">
                <wp:simplePos x="0" y="0"/>
                <wp:positionH relativeFrom="column">
                  <wp:posOffset>4356876</wp:posOffset>
                </wp:positionH>
                <wp:positionV relativeFrom="paragraph">
                  <wp:posOffset>896338</wp:posOffset>
                </wp:positionV>
                <wp:extent cx="114300" cy="114300"/>
                <wp:effectExtent l="0" t="0" r="0" b="0"/>
                <wp:wrapThrough wrapText="bothSides">
                  <wp:wrapPolygon edited="0">
                    <wp:start x="2400" y="2400"/>
                    <wp:lineTo x="2400" y="16800"/>
                    <wp:lineTo x="16800" y="16800"/>
                    <wp:lineTo x="16800" y="2400"/>
                    <wp:lineTo x="2400" y="2400"/>
                  </wp:wrapPolygon>
                </wp:wrapThrough>
                <wp:docPr id="58962955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D68F2" id="Multiplizieren 14" o:spid="_x0000_s1026" style="position:absolute;margin-left:343.05pt;margin-top:70.6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4D1C6B8F">
                <wp:simplePos x="0" y="0"/>
                <wp:positionH relativeFrom="margin">
                  <wp:posOffset>3810</wp:posOffset>
                </wp:positionH>
                <wp:positionV relativeFrom="paragraph">
                  <wp:posOffset>222885</wp:posOffset>
                </wp:positionV>
                <wp:extent cx="5829300" cy="101600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16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39A30F11" w:rsidR="0097509D" w:rsidRPr="008E2CD6" w:rsidRDefault="00CF5455" w:rsidP="001D113B">
                            <w:pPr>
                              <w:pStyle w:val="Listenabsatz"/>
                              <w:numPr>
                                <w:ilvl w:val="0"/>
                                <w:numId w:val="2"/>
                              </w:numPr>
                              <w:rPr>
                                <w:sz w:val="20"/>
                                <w:szCs w:val="20"/>
                              </w:rPr>
                            </w:pPr>
                            <w:r w:rsidRPr="008E2CD6">
                              <w:rPr>
                                <w:sz w:val="20"/>
                                <w:szCs w:val="20"/>
                              </w:rPr>
                              <w:t>FLB prüft mit Z100 und HTM 5020 von ZwickRoell.</w:t>
                            </w:r>
                          </w:p>
                          <w:p w14:paraId="5F35634E" w14:textId="691D4372" w:rsidR="008C264D" w:rsidRPr="008E2CD6" w:rsidRDefault="00CF5455" w:rsidP="001D113B">
                            <w:pPr>
                              <w:pStyle w:val="Listenabsatz"/>
                              <w:numPr>
                                <w:ilvl w:val="0"/>
                                <w:numId w:val="2"/>
                              </w:numPr>
                              <w:rPr>
                                <w:sz w:val="20"/>
                                <w:szCs w:val="20"/>
                              </w:rPr>
                            </w:pPr>
                            <w:r w:rsidRPr="008E2CD6">
                              <w:rPr>
                                <w:sz w:val="20"/>
                                <w:szCs w:val="20"/>
                              </w:rPr>
                              <w:t>Realistische Crashsimulationen für Unterfahrschutzsysteme.</w:t>
                            </w:r>
                          </w:p>
                          <w:p w14:paraId="4CB637E1" w14:textId="22870D98" w:rsidR="008819F9" w:rsidRPr="008E2CD6" w:rsidRDefault="00CF5455" w:rsidP="001D113B">
                            <w:pPr>
                              <w:pStyle w:val="Listenabsatz"/>
                              <w:numPr>
                                <w:ilvl w:val="0"/>
                                <w:numId w:val="2"/>
                              </w:numPr>
                              <w:rPr>
                                <w:sz w:val="20"/>
                                <w:szCs w:val="20"/>
                              </w:rPr>
                            </w:pPr>
                            <w:r w:rsidRPr="008E2CD6">
                              <w:rPr>
                                <w:sz w:val="20"/>
                                <w:szCs w:val="20"/>
                              </w:rPr>
                              <w:t>Bis zu 20 % Gewichtseinsparung ohne Sicherheitsverlust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3pt;margin-top:17.55pt;width:459pt;height:8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10D8BAC" w14:textId="39A30F11" w:rsidR="0097509D" w:rsidRPr="008E2CD6" w:rsidRDefault="00CF5455" w:rsidP="001D113B">
                      <w:pPr>
                        <w:pStyle w:val="Listenabsatz"/>
                        <w:numPr>
                          <w:ilvl w:val="0"/>
                          <w:numId w:val="2"/>
                        </w:numPr>
                        <w:rPr>
                          <w:sz w:val="20"/>
                          <w:szCs w:val="20"/>
                        </w:rPr>
                      </w:pPr>
                      <w:r w:rsidRPr="008E2CD6">
                        <w:rPr>
                          <w:sz w:val="20"/>
                          <w:szCs w:val="20"/>
                        </w:rPr>
                        <w:t>FLB prüft mit Z100 und HTM 5020 von ZwickRoell.</w:t>
                      </w:r>
                    </w:p>
                    <w:p w14:paraId="5F35634E" w14:textId="691D4372" w:rsidR="008C264D" w:rsidRPr="008E2CD6" w:rsidRDefault="00CF5455" w:rsidP="001D113B">
                      <w:pPr>
                        <w:pStyle w:val="Listenabsatz"/>
                        <w:numPr>
                          <w:ilvl w:val="0"/>
                          <w:numId w:val="2"/>
                        </w:numPr>
                        <w:rPr>
                          <w:sz w:val="20"/>
                          <w:szCs w:val="20"/>
                        </w:rPr>
                      </w:pPr>
                      <w:r w:rsidRPr="008E2CD6">
                        <w:rPr>
                          <w:sz w:val="20"/>
                          <w:szCs w:val="20"/>
                        </w:rPr>
                        <w:t>Realistische Crashsimulationen für Unterfahrschutzsysteme.</w:t>
                      </w:r>
                    </w:p>
                    <w:p w14:paraId="4CB637E1" w14:textId="22870D98" w:rsidR="008819F9" w:rsidRPr="008E2CD6" w:rsidRDefault="00CF5455" w:rsidP="001D113B">
                      <w:pPr>
                        <w:pStyle w:val="Listenabsatz"/>
                        <w:numPr>
                          <w:ilvl w:val="0"/>
                          <w:numId w:val="2"/>
                        </w:numPr>
                        <w:rPr>
                          <w:sz w:val="20"/>
                          <w:szCs w:val="20"/>
                        </w:rPr>
                      </w:pPr>
                      <w:r w:rsidRPr="008E2CD6">
                        <w:rPr>
                          <w:sz w:val="20"/>
                          <w:szCs w:val="20"/>
                        </w:rPr>
                        <w:t>Bis zu 20 % Gewichtseinsparung ohne Sicherheitsverlust</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032679215" name="Grafik 10326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884581513" name="Grafik 88458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ImJw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8B88C"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738D90F">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9"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DxkjFg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18189AB5"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670F9D">
        <w:rPr>
          <w:rFonts w:ascii="Helvetica" w:hAnsi="Helvetica" w:cs="Arial"/>
          <w:b/>
          <w:bCs/>
          <w:color w:val="C00000"/>
        </w:rPr>
        <w:t>2.800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4070FCA9" w14:textId="54BABB33" w:rsidR="00670F9D" w:rsidRPr="00670F9D" w:rsidRDefault="000B23B3" w:rsidP="00670F9D">
      <w:pPr>
        <w:tabs>
          <w:tab w:val="left" w:pos="9072"/>
        </w:tabs>
        <w:spacing w:line="360" w:lineRule="auto"/>
        <w:ind w:right="142"/>
        <w:rPr>
          <w:rFonts w:ascii="Helvetica" w:hAnsi="Helvetica" w:cs="Helvetica"/>
          <w:sz w:val="22"/>
          <w:szCs w:val="22"/>
        </w:rPr>
      </w:pPr>
      <w:r w:rsidRPr="102DA11A">
        <w:rPr>
          <w:rFonts w:ascii="Helvetica" w:hAnsi="Helvetica" w:cs="Helvetica"/>
          <w:b/>
          <w:bCs/>
          <w:i/>
          <w:iCs/>
          <w:sz w:val="22"/>
          <w:szCs w:val="22"/>
        </w:rPr>
        <w:t xml:space="preserve">Ulm – </w:t>
      </w:r>
      <w:r w:rsidR="00873012">
        <w:rPr>
          <w:rFonts w:ascii="Helvetica" w:hAnsi="Helvetica" w:cs="Helvetica"/>
          <w:b/>
          <w:bCs/>
          <w:i/>
          <w:iCs/>
          <w:sz w:val="22"/>
          <w:szCs w:val="22"/>
        </w:rPr>
        <w:t>März</w:t>
      </w:r>
      <w:r w:rsidRPr="102DA11A">
        <w:rPr>
          <w:rFonts w:ascii="Helvetica" w:hAnsi="Helvetica" w:cs="Helvetica"/>
          <w:b/>
          <w:bCs/>
          <w:i/>
          <w:iCs/>
          <w:sz w:val="22"/>
          <w:szCs w:val="22"/>
        </w:rPr>
        <w:t xml:space="preserve"> 202</w:t>
      </w:r>
      <w:r w:rsidR="0097509D" w:rsidRPr="102DA11A">
        <w:rPr>
          <w:rFonts w:ascii="Helvetica" w:hAnsi="Helvetica" w:cs="Helvetica"/>
          <w:b/>
          <w:bCs/>
          <w:i/>
          <w:iCs/>
          <w:sz w:val="22"/>
          <w:szCs w:val="22"/>
        </w:rPr>
        <w:t>5</w:t>
      </w:r>
      <w:r w:rsidRPr="102DA11A">
        <w:rPr>
          <w:rFonts w:ascii="Helvetica" w:hAnsi="Helvetica" w:cs="Helvetica"/>
          <w:b/>
          <w:bCs/>
          <w:sz w:val="22"/>
          <w:szCs w:val="22"/>
        </w:rPr>
        <w:t xml:space="preserve"> – </w:t>
      </w:r>
      <w:r w:rsidR="00670F9D" w:rsidRPr="00670F9D">
        <w:rPr>
          <w:rFonts w:ascii="Helvetica" w:hAnsi="Helvetica" w:cs="Helvetica"/>
          <w:sz w:val="22"/>
          <w:szCs w:val="22"/>
        </w:rPr>
        <w:t>Crashsicherheit und Leichtbau bleiben zentrale Themen für batterieelektrische Fahrzeuge (BEVs). Eine präzise Charakterisierung von Metallen und Verbundwerkstoffen ist unerlässlich, um widerstandsfähige und zugleich leichte Strukturbauteile zu entwickeln. Die FLB Gesellschaft für Fahrzeugleichtbau mbH in Siegen nutzt hierfür Prüfmaschinen von ZwickRoell, um die nötigen Werkstoffdaten für tragfähige Crashsimulationen zu gewinnen.</w:t>
      </w:r>
    </w:p>
    <w:p w14:paraId="1791BA66" w14:textId="77777777" w:rsidR="00670F9D" w:rsidRPr="00670F9D" w:rsidRDefault="00670F9D" w:rsidP="001D113B">
      <w:pPr>
        <w:tabs>
          <w:tab w:val="left" w:pos="9072"/>
        </w:tabs>
        <w:ind w:right="142"/>
        <w:rPr>
          <w:rFonts w:ascii="Helvetica" w:hAnsi="Helvetica" w:cs="Helvetica"/>
        </w:rPr>
      </w:pPr>
    </w:p>
    <w:p w14:paraId="4999C90B" w14:textId="77777777" w:rsidR="00670F9D" w:rsidRPr="00670F9D" w:rsidRDefault="00670F9D" w:rsidP="00670F9D">
      <w:pPr>
        <w:tabs>
          <w:tab w:val="left" w:pos="9072"/>
        </w:tabs>
        <w:spacing w:line="360" w:lineRule="auto"/>
        <w:ind w:right="142"/>
        <w:rPr>
          <w:rFonts w:ascii="Helvetica" w:hAnsi="Helvetica" w:cs="Helvetica"/>
          <w:b/>
          <w:bCs/>
          <w:sz w:val="22"/>
          <w:szCs w:val="22"/>
        </w:rPr>
      </w:pPr>
      <w:r w:rsidRPr="00670F9D">
        <w:rPr>
          <w:rFonts w:ascii="Helvetica" w:hAnsi="Helvetica" w:cs="Helvetica"/>
          <w:b/>
          <w:bCs/>
          <w:sz w:val="22"/>
          <w:szCs w:val="22"/>
        </w:rPr>
        <w:t>ZwickRoell-Prüftechnik für alle Dehnraten</w:t>
      </w:r>
    </w:p>
    <w:p w14:paraId="2BC2892F" w14:textId="77777777" w:rsidR="00670F9D" w:rsidRDefault="00670F9D" w:rsidP="00670F9D">
      <w:pPr>
        <w:tabs>
          <w:tab w:val="left" w:pos="9072"/>
        </w:tabs>
        <w:spacing w:line="360" w:lineRule="auto"/>
        <w:ind w:right="142"/>
        <w:rPr>
          <w:rFonts w:ascii="Helvetica" w:hAnsi="Helvetica" w:cs="Helvetica"/>
          <w:sz w:val="22"/>
          <w:szCs w:val="22"/>
        </w:rPr>
      </w:pPr>
      <w:r w:rsidRPr="00670F9D">
        <w:rPr>
          <w:rFonts w:ascii="Helvetica" w:hAnsi="Helvetica" w:cs="Helvetica"/>
          <w:sz w:val="22"/>
          <w:szCs w:val="22"/>
        </w:rPr>
        <w:t>FLB setzt zwei wesentliche Maschinen ein: die Zugprüfmaschine Z100 für langsame, quasistatische Belastungen sowie die Hochgeschwindigkeitsprüfmaschine HTM 5020 für hochdynamische Szenarien. Die Z100 erfasst wichtige Basiskennwerte wie Streckgrenzen und Bruchdehnungen. Die HTM 5020 bildet realitätsnahe Crashbedingungen ab und liefert entscheidende Daten für das Werkstoffverhalten bei hohen Dehnraten. Durch die Kombination beider Prüfverfahren entsteht eine umfassende Materialcharakterisierung, welche die Basis für Simulations-Materialkarten bildet.</w:t>
      </w:r>
    </w:p>
    <w:p w14:paraId="5818D3E8" w14:textId="77777777" w:rsidR="00C740B9" w:rsidRPr="00670F9D" w:rsidRDefault="00C740B9" w:rsidP="001D113B">
      <w:pPr>
        <w:tabs>
          <w:tab w:val="left" w:pos="9072"/>
        </w:tabs>
        <w:ind w:right="142"/>
        <w:rPr>
          <w:rFonts w:ascii="Helvetica" w:hAnsi="Helvetica" w:cs="Helvetica"/>
          <w:sz w:val="22"/>
          <w:szCs w:val="22"/>
        </w:rPr>
      </w:pPr>
    </w:p>
    <w:p w14:paraId="61158FE9" w14:textId="77777777" w:rsidR="00670F9D" w:rsidRPr="00670F9D" w:rsidRDefault="00670F9D" w:rsidP="00670F9D">
      <w:pPr>
        <w:tabs>
          <w:tab w:val="left" w:pos="9072"/>
        </w:tabs>
        <w:spacing w:line="360" w:lineRule="auto"/>
        <w:ind w:right="142"/>
        <w:rPr>
          <w:rFonts w:ascii="Helvetica" w:hAnsi="Helvetica" w:cs="Helvetica"/>
          <w:b/>
          <w:bCs/>
          <w:sz w:val="22"/>
          <w:szCs w:val="22"/>
        </w:rPr>
      </w:pPr>
      <w:r w:rsidRPr="00670F9D">
        <w:rPr>
          <w:rFonts w:ascii="Helvetica" w:hAnsi="Helvetica" w:cs="Helvetica"/>
          <w:b/>
          <w:bCs/>
          <w:sz w:val="22"/>
          <w:szCs w:val="22"/>
        </w:rPr>
        <w:t>Simulation und Bauteilvalidierung</w:t>
      </w:r>
    </w:p>
    <w:p w14:paraId="133ED48F" w14:textId="77777777" w:rsidR="00670F9D" w:rsidRDefault="00670F9D" w:rsidP="00670F9D">
      <w:pPr>
        <w:tabs>
          <w:tab w:val="left" w:pos="9072"/>
        </w:tabs>
        <w:spacing w:line="360" w:lineRule="auto"/>
        <w:ind w:right="142"/>
        <w:rPr>
          <w:rFonts w:ascii="Helvetica" w:hAnsi="Helvetica" w:cs="Helvetica"/>
          <w:sz w:val="22"/>
          <w:szCs w:val="22"/>
        </w:rPr>
      </w:pPr>
      <w:r w:rsidRPr="00670F9D">
        <w:rPr>
          <w:rFonts w:ascii="Helvetica" w:hAnsi="Helvetica" w:cs="Helvetica"/>
          <w:sz w:val="22"/>
          <w:szCs w:val="22"/>
        </w:rPr>
        <w:t xml:space="preserve">Die generierten Kennwerte fließen in die digitale Crashsimulation ein, bevor FLB anschließend komplette Unterfahrschutzsysteme im Fallturm testet. Dieser hochdynamische Versuch liefert Messdaten, die das Verhalten der Komponenten bei realen Unfallszenarien </w:t>
      </w:r>
      <w:r w:rsidRPr="00670F9D">
        <w:rPr>
          <w:rFonts w:ascii="Helvetica" w:hAnsi="Helvetica" w:cs="Helvetica"/>
          <w:sz w:val="22"/>
          <w:szCs w:val="22"/>
        </w:rPr>
        <w:lastRenderedPageBreak/>
        <w:t>widerspiegeln. Zusätzlich überprüft die Z100 das gleiche Bauteilkonzept bei quasistatischen Bedingungen. So entsteht ein eng verzahntes Prüfsystem, das reale und virtuelle Daten miteinander abgleicht und validiert.</w:t>
      </w:r>
    </w:p>
    <w:p w14:paraId="1A773CCC" w14:textId="77777777" w:rsidR="00670F9D" w:rsidRPr="00670F9D" w:rsidRDefault="00670F9D" w:rsidP="001D113B">
      <w:pPr>
        <w:tabs>
          <w:tab w:val="left" w:pos="9072"/>
        </w:tabs>
        <w:ind w:right="142"/>
        <w:rPr>
          <w:rFonts w:ascii="Helvetica" w:hAnsi="Helvetica" w:cs="Helvetica"/>
          <w:sz w:val="22"/>
          <w:szCs w:val="22"/>
        </w:rPr>
      </w:pPr>
    </w:p>
    <w:p w14:paraId="6C6D2F8A" w14:textId="77777777" w:rsidR="00670F9D" w:rsidRPr="00670F9D" w:rsidRDefault="00670F9D" w:rsidP="00670F9D">
      <w:pPr>
        <w:tabs>
          <w:tab w:val="left" w:pos="9072"/>
        </w:tabs>
        <w:spacing w:line="360" w:lineRule="auto"/>
        <w:ind w:right="142"/>
        <w:rPr>
          <w:rFonts w:ascii="Helvetica" w:hAnsi="Helvetica" w:cs="Helvetica"/>
          <w:b/>
          <w:bCs/>
          <w:sz w:val="22"/>
          <w:szCs w:val="22"/>
        </w:rPr>
      </w:pPr>
      <w:r w:rsidRPr="00670F9D">
        <w:rPr>
          <w:rFonts w:ascii="Helvetica" w:hAnsi="Helvetica" w:cs="Helvetica"/>
          <w:b/>
          <w:bCs/>
          <w:sz w:val="22"/>
          <w:szCs w:val="22"/>
        </w:rPr>
        <w:t>Leichtbauvorteil durch präzise Tests</w:t>
      </w:r>
    </w:p>
    <w:p w14:paraId="33C5A6D0" w14:textId="50122149" w:rsidR="00670F9D" w:rsidRDefault="00670F9D" w:rsidP="00670F9D">
      <w:pPr>
        <w:tabs>
          <w:tab w:val="left" w:pos="9072"/>
        </w:tabs>
        <w:spacing w:line="360" w:lineRule="auto"/>
        <w:ind w:right="142"/>
        <w:rPr>
          <w:rFonts w:ascii="Helvetica" w:hAnsi="Helvetica" w:cs="Helvetica"/>
          <w:sz w:val="22"/>
          <w:szCs w:val="22"/>
        </w:rPr>
      </w:pPr>
      <w:r w:rsidRPr="00670F9D">
        <w:rPr>
          <w:rFonts w:ascii="Helvetica" w:hAnsi="Helvetica" w:cs="Helvetica"/>
          <w:sz w:val="22"/>
          <w:szCs w:val="22"/>
        </w:rPr>
        <w:t>Im Rahmen eines Vorentwicklungsprojekts erreichte FLB mithilfe dieser Prüftechnik eine Gewichtsreduktion von rund 20 </w:t>
      </w:r>
      <w:r w:rsidR="001048D3">
        <w:rPr>
          <w:rFonts w:ascii="Helvetica" w:hAnsi="Helvetica" w:cs="Helvetica"/>
          <w:sz w:val="22"/>
          <w:szCs w:val="22"/>
        </w:rPr>
        <w:t>Prozent</w:t>
      </w:r>
      <w:r w:rsidRPr="00670F9D">
        <w:rPr>
          <w:rFonts w:ascii="Helvetica" w:hAnsi="Helvetica" w:cs="Helvetica"/>
          <w:sz w:val="22"/>
          <w:szCs w:val="22"/>
        </w:rPr>
        <w:t xml:space="preserve"> bei Unterfahrschutzsystemen. „Die zuverlässigen und im Falle der Z100 maximal flexibel einsetzbaren ZwickRoell Maschinen ermöglichen es uns für unsere Kunden äußerst effektive Prüfungen durchzuführen. Durch die Möglichkeit, eine große Bandbreite an Dehnraten bei der Materialcharakterisierung abzubilden und gleichzeitig auch Validierungen auf Bauteilebene darzustellen, können unsere Kunden und wir außerdem immer wieder neue Leichtbaupotentiale identifizieren“, </w:t>
      </w:r>
      <w:proofErr w:type="gramStart"/>
      <w:r w:rsidRPr="00670F9D">
        <w:rPr>
          <w:rFonts w:ascii="Helvetica" w:hAnsi="Helvetica" w:cs="Helvetica"/>
          <w:sz w:val="22"/>
          <w:szCs w:val="22"/>
        </w:rPr>
        <w:t xml:space="preserve">erläutert </w:t>
      </w:r>
      <w:r w:rsidR="00A905AC">
        <w:rPr>
          <w:rFonts w:ascii="Helvetica" w:hAnsi="Helvetica" w:cs="Helvetica"/>
          <w:sz w:val="22"/>
          <w:szCs w:val="22"/>
        </w:rPr>
        <w:t xml:space="preserve"> FLB</w:t>
      </w:r>
      <w:proofErr w:type="gramEnd"/>
      <w:r w:rsidR="00A905AC">
        <w:rPr>
          <w:rFonts w:ascii="Helvetica" w:hAnsi="Helvetica" w:cs="Helvetica"/>
          <w:sz w:val="22"/>
          <w:szCs w:val="22"/>
        </w:rPr>
        <w:t xml:space="preserve"> </w:t>
      </w:r>
      <w:r w:rsidRPr="00670F9D">
        <w:rPr>
          <w:rFonts w:ascii="Helvetica" w:hAnsi="Helvetica" w:cs="Helvetica"/>
          <w:sz w:val="22"/>
          <w:szCs w:val="22"/>
        </w:rPr>
        <w:t xml:space="preserve">Geschäftsführer Max </w:t>
      </w:r>
      <w:proofErr w:type="spellStart"/>
      <w:r w:rsidRPr="00670F9D">
        <w:rPr>
          <w:rFonts w:ascii="Helvetica" w:hAnsi="Helvetica" w:cs="Helvetica"/>
          <w:sz w:val="22"/>
          <w:szCs w:val="22"/>
        </w:rPr>
        <w:t>Bisch</w:t>
      </w:r>
      <w:proofErr w:type="spellEnd"/>
      <w:r w:rsidRPr="00670F9D">
        <w:rPr>
          <w:rFonts w:ascii="Helvetica" w:hAnsi="Helvetica" w:cs="Helvetica"/>
          <w:sz w:val="22"/>
          <w:szCs w:val="22"/>
        </w:rPr>
        <w:t>.</w:t>
      </w:r>
    </w:p>
    <w:p w14:paraId="7CE60C6A" w14:textId="77777777" w:rsidR="00670F9D" w:rsidRPr="00670F9D" w:rsidRDefault="00670F9D" w:rsidP="001D113B">
      <w:pPr>
        <w:tabs>
          <w:tab w:val="left" w:pos="9072"/>
        </w:tabs>
        <w:ind w:right="142"/>
        <w:rPr>
          <w:rFonts w:ascii="Helvetica" w:hAnsi="Helvetica" w:cs="Helvetica"/>
          <w:sz w:val="22"/>
          <w:szCs w:val="22"/>
        </w:rPr>
      </w:pPr>
    </w:p>
    <w:p w14:paraId="409D3FC5" w14:textId="77777777" w:rsidR="00670F9D" w:rsidRPr="00670F9D" w:rsidRDefault="00670F9D" w:rsidP="00670F9D">
      <w:pPr>
        <w:tabs>
          <w:tab w:val="left" w:pos="9072"/>
        </w:tabs>
        <w:spacing w:line="360" w:lineRule="auto"/>
        <w:ind w:right="142"/>
        <w:rPr>
          <w:rFonts w:ascii="Helvetica" w:hAnsi="Helvetica" w:cs="Helvetica"/>
          <w:b/>
          <w:bCs/>
          <w:sz w:val="22"/>
          <w:szCs w:val="22"/>
        </w:rPr>
      </w:pPr>
      <w:r w:rsidRPr="00670F9D">
        <w:rPr>
          <w:rFonts w:ascii="Helvetica" w:hAnsi="Helvetica" w:cs="Helvetica"/>
          <w:b/>
          <w:bCs/>
          <w:sz w:val="22"/>
          <w:szCs w:val="22"/>
        </w:rPr>
        <w:t>Effiziente Software und globale Unterstützung</w:t>
      </w:r>
    </w:p>
    <w:p w14:paraId="6BA449F9" w14:textId="77777777" w:rsidR="00670F9D" w:rsidRDefault="00670F9D" w:rsidP="00670F9D">
      <w:pPr>
        <w:tabs>
          <w:tab w:val="left" w:pos="9072"/>
        </w:tabs>
        <w:spacing w:line="360" w:lineRule="auto"/>
        <w:ind w:right="142"/>
        <w:rPr>
          <w:rFonts w:ascii="Helvetica" w:hAnsi="Helvetica" w:cs="Helvetica"/>
          <w:sz w:val="22"/>
          <w:szCs w:val="22"/>
        </w:rPr>
      </w:pPr>
      <w:r w:rsidRPr="00670F9D">
        <w:rPr>
          <w:rFonts w:ascii="Helvetica" w:hAnsi="Helvetica" w:cs="Helvetica"/>
          <w:sz w:val="22"/>
          <w:szCs w:val="22"/>
        </w:rPr>
        <w:t>ZwickRoell bietet neben der Hardware auch eine benutzerfreundliche Software für die Datenauswertung. Ingenieure können Testergebnisse rasch interpretieren und Anpassungen in den Entwicklungsprozess einfließen lassen. Darüber hinaus profitieren Unternehmen von einem globalen Servicenetz, das bei Installation, Kalibrierung und Wartung unterstützt. Gerade im rasch wachsenden Feld der Elektromobilität sind schnelle, verlässliche Messdaten unverzichtbar, um wettbewerbsfähige Komponenten zu entwickeln, die sowohl den Sicherheits- als auch den Kostenvorgaben standhalten.</w:t>
      </w:r>
    </w:p>
    <w:p w14:paraId="5EB526D7" w14:textId="77777777" w:rsidR="001D113B" w:rsidRDefault="001D113B" w:rsidP="001D113B">
      <w:pPr>
        <w:tabs>
          <w:tab w:val="left" w:pos="9072"/>
        </w:tabs>
        <w:ind w:right="142"/>
        <w:rPr>
          <w:rFonts w:ascii="Helvetica" w:hAnsi="Helvetica" w:cs="Helvetica"/>
          <w:sz w:val="22"/>
          <w:szCs w:val="22"/>
        </w:rPr>
      </w:pPr>
    </w:p>
    <w:p w14:paraId="2002C5B5" w14:textId="455E4518" w:rsidR="001D113B" w:rsidRPr="001D113B" w:rsidRDefault="001D113B" w:rsidP="00670F9D">
      <w:pPr>
        <w:tabs>
          <w:tab w:val="left" w:pos="9072"/>
        </w:tabs>
        <w:spacing w:line="360" w:lineRule="auto"/>
        <w:ind w:right="142"/>
        <w:rPr>
          <w:rFonts w:ascii="Helvetica" w:hAnsi="Helvetica" w:cs="Helvetica"/>
          <w:color w:val="C00000"/>
          <w:sz w:val="22"/>
          <w:szCs w:val="22"/>
        </w:rPr>
      </w:pPr>
      <w:r>
        <w:rPr>
          <w:rFonts w:ascii="Helvetica" w:hAnsi="Helvetica" w:cs="Helvetica"/>
          <w:sz w:val="22"/>
          <w:szCs w:val="22"/>
        </w:rPr>
        <w:t xml:space="preserve">Link zur englischen Version: </w:t>
      </w:r>
      <w:hyperlink r:id="rId17" w:history="1">
        <w:r w:rsidRPr="001D113B">
          <w:rPr>
            <w:rStyle w:val="Hyperlink"/>
            <w:rFonts w:ascii="Helvetica" w:hAnsi="Helvetica" w:cs="Helvetica"/>
            <w:color w:val="C00000"/>
            <w:sz w:val="22"/>
            <w:szCs w:val="22"/>
          </w:rPr>
          <w:t>https://www.zwickroell.com/news-events/case-studies/flb-siegen/</w:t>
        </w:r>
      </w:hyperlink>
    </w:p>
    <w:p w14:paraId="7042A9B2" w14:textId="77777777" w:rsidR="001D113B" w:rsidRPr="00670F9D" w:rsidRDefault="001D113B" w:rsidP="00670F9D">
      <w:pPr>
        <w:tabs>
          <w:tab w:val="left" w:pos="9072"/>
        </w:tabs>
        <w:spacing w:line="360" w:lineRule="auto"/>
        <w:ind w:right="142"/>
        <w:rPr>
          <w:rFonts w:ascii="Helvetica" w:hAnsi="Helvetica" w:cs="Helvetica"/>
          <w:sz w:val="22"/>
          <w:szCs w:val="22"/>
        </w:rPr>
      </w:pPr>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6623B3DB"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8E2CD6">
        <w:rPr>
          <w:rFonts w:ascii="Helvetica" w:hAnsi="Helvetica" w:cs="Arial"/>
          <w:b/>
          <w:bCs/>
          <w:color w:val="C00000"/>
          <w:sz w:val="22"/>
          <w:szCs w:val="22"/>
        </w:rPr>
        <w:t>2.500</w:t>
      </w:r>
      <w:r w:rsidRPr="00B57913">
        <w:rPr>
          <w:rFonts w:ascii="Helvetica" w:hAnsi="Helvetica" w:cs="Arial"/>
          <w:b/>
          <w:bCs/>
          <w:color w:val="C00000"/>
          <w:sz w:val="22"/>
          <w:szCs w:val="22"/>
        </w:rPr>
        <w:t xml:space="preserve"> Zeichen</w:t>
      </w:r>
    </w:p>
    <w:p w14:paraId="5C214B10" w14:textId="77777777" w:rsidR="00EB7307" w:rsidRDefault="00EB7307" w:rsidP="001D113B">
      <w:pPr>
        <w:rPr>
          <w:rFonts w:ascii="Helvetica" w:hAnsi="Helvetica" w:cs="Arial"/>
          <w:b/>
          <w:bCs/>
          <w:color w:val="C00000"/>
          <w:sz w:val="22"/>
          <w:szCs w:val="22"/>
        </w:rPr>
      </w:pPr>
    </w:p>
    <w:p w14:paraId="6E52BC6C" w14:textId="77777777" w:rsidR="00EB7307" w:rsidRDefault="00EB7307" w:rsidP="00EB7307">
      <w:pPr>
        <w:spacing w:line="360" w:lineRule="auto"/>
        <w:rPr>
          <w:rFonts w:ascii="Helvetica" w:hAnsi="Helvetica" w:cs="Arial"/>
          <w:b/>
          <w:bCs/>
          <w:sz w:val="22"/>
          <w:szCs w:val="22"/>
        </w:rPr>
      </w:pPr>
      <w:r w:rsidRPr="00EB7307">
        <w:rPr>
          <w:rFonts w:ascii="Helvetica" w:hAnsi="Helvetica" w:cs="Arial"/>
          <w:b/>
          <w:bCs/>
          <w:sz w:val="22"/>
          <w:szCs w:val="22"/>
        </w:rPr>
        <w:t>Sicherheit und Leichtbau für Elektrofahrzeuge</w:t>
      </w:r>
    </w:p>
    <w:p w14:paraId="7049D36A" w14:textId="77777777" w:rsidR="001D113B" w:rsidRPr="00EB7307" w:rsidRDefault="001D113B" w:rsidP="001D113B">
      <w:pPr>
        <w:rPr>
          <w:rFonts w:ascii="Helvetica" w:hAnsi="Helvetica" w:cs="Arial"/>
          <w:b/>
          <w:bCs/>
          <w:sz w:val="22"/>
          <w:szCs w:val="22"/>
        </w:rPr>
      </w:pPr>
    </w:p>
    <w:p w14:paraId="7713640E" w14:textId="77777777" w:rsidR="00EB7307" w:rsidRDefault="00EB7307" w:rsidP="00EB7307">
      <w:pPr>
        <w:spacing w:line="360" w:lineRule="auto"/>
        <w:rPr>
          <w:rFonts w:ascii="Helvetica" w:hAnsi="Helvetica" w:cs="Arial"/>
          <w:sz w:val="22"/>
          <w:szCs w:val="22"/>
        </w:rPr>
      </w:pPr>
      <w:r w:rsidRPr="00EB7307">
        <w:rPr>
          <w:rFonts w:ascii="Helvetica" w:hAnsi="Helvetica" w:cs="Arial"/>
          <w:b/>
          <w:bCs/>
          <w:sz w:val="22"/>
          <w:szCs w:val="22"/>
        </w:rPr>
        <w:t>Die FLB Gesellschaft für Fahrzeugleichtbau mbH</w:t>
      </w:r>
      <w:r w:rsidRPr="00EB7307">
        <w:rPr>
          <w:rFonts w:ascii="Helvetica" w:hAnsi="Helvetica" w:cs="Arial"/>
          <w:sz w:val="22"/>
          <w:szCs w:val="22"/>
        </w:rPr>
        <w:t xml:space="preserve"> entwickelt Unterfahrschutzsysteme für batterieelektrische Fahrzeuge. Dabei kombiniert das Unternehmen Simulationen mit realen Tests, um präzise Datensätze für Crashberechnungen zu generieren. Eine zentrale Rolle spielen die </w:t>
      </w:r>
      <w:r w:rsidRPr="00EB7307">
        <w:rPr>
          <w:rFonts w:ascii="Helvetica" w:hAnsi="Helvetica" w:cs="Arial"/>
          <w:b/>
          <w:bCs/>
          <w:sz w:val="22"/>
          <w:szCs w:val="22"/>
        </w:rPr>
        <w:t>Prüfmaschinen von ZwickRoell</w:t>
      </w:r>
      <w:r w:rsidRPr="00EB7307">
        <w:rPr>
          <w:rFonts w:ascii="Helvetica" w:hAnsi="Helvetica" w:cs="Arial"/>
          <w:sz w:val="22"/>
          <w:szCs w:val="22"/>
        </w:rPr>
        <w:t xml:space="preserve">, </w:t>
      </w:r>
      <w:proofErr w:type="gramStart"/>
      <w:r w:rsidRPr="00EB7307">
        <w:rPr>
          <w:rFonts w:ascii="Helvetica" w:hAnsi="Helvetica" w:cs="Arial"/>
          <w:sz w:val="22"/>
          <w:szCs w:val="22"/>
        </w:rPr>
        <w:t>die zuverlässige Kennwerte</w:t>
      </w:r>
      <w:proofErr w:type="gramEnd"/>
      <w:r w:rsidRPr="00EB7307">
        <w:rPr>
          <w:rFonts w:ascii="Helvetica" w:hAnsi="Helvetica" w:cs="Arial"/>
          <w:sz w:val="22"/>
          <w:szCs w:val="22"/>
        </w:rPr>
        <w:t xml:space="preserve"> über das gesamte Belastungsspektrum liefern.</w:t>
      </w:r>
    </w:p>
    <w:p w14:paraId="3FC99BE6" w14:textId="77777777" w:rsidR="00EB7307" w:rsidRPr="00EB7307" w:rsidRDefault="00EB7307" w:rsidP="00EB7307">
      <w:pPr>
        <w:spacing w:line="360" w:lineRule="auto"/>
        <w:rPr>
          <w:rFonts w:ascii="Helvetica" w:hAnsi="Helvetica" w:cs="Arial"/>
          <w:sz w:val="22"/>
          <w:szCs w:val="22"/>
        </w:rPr>
      </w:pPr>
    </w:p>
    <w:p w14:paraId="3DF271C9" w14:textId="77777777" w:rsidR="00EB7307" w:rsidRPr="00EB7307" w:rsidRDefault="00EB7307" w:rsidP="00EB7307">
      <w:pPr>
        <w:spacing w:line="360" w:lineRule="auto"/>
        <w:rPr>
          <w:rFonts w:ascii="Helvetica" w:hAnsi="Helvetica" w:cs="Arial"/>
          <w:b/>
          <w:bCs/>
          <w:sz w:val="22"/>
          <w:szCs w:val="22"/>
        </w:rPr>
      </w:pPr>
      <w:r w:rsidRPr="00EB7307">
        <w:rPr>
          <w:rFonts w:ascii="Helvetica" w:hAnsi="Helvetica" w:cs="Arial"/>
          <w:b/>
          <w:bCs/>
          <w:sz w:val="22"/>
          <w:szCs w:val="22"/>
        </w:rPr>
        <w:lastRenderedPageBreak/>
        <w:t>Präzise Materialprüfung mit Z100 und HTM 5020</w:t>
      </w:r>
    </w:p>
    <w:p w14:paraId="1903F9DF" w14:textId="77777777" w:rsidR="00EB7307" w:rsidRPr="00EB7307" w:rsidRDefault="00EB7307" w:rsidP="00EB7307">
      <w:pPr>
        <w:spacing w:line="360" w:lineRule="auto"/>
        <w:rPr>
          <w:rFonts w:ascii="Helvetica" w:hAnsi="Helvetica" w:cs="Arial"/>
          <w:sz w:val="22"/>
          <w:szCs w:val="22"/>
        </w:rPr>
      </w:pPr>
      <w:r w:rsidRPr="00EB7307">
        <w:rPr>
          <w:rFonts w:ascii="Helvetica" w:hAnsi="Helvetica" w:cs="Arial"/>
          <w:sz w:val="22"/>
          <w:szCs w:val="22"/>
        </w:rPr>
        <w:t xml:space="preserve">Für die mechanische Prüfung unterschiedlichster Metalle und Verbundwerkstoffe setzt FLB auf zwei Hochleistungsmaschinen von ZwickRoell. Die </w:t>
      </w:r>
      <w:r w:rsidRPr="00EB7307">
        <w:rPr>
          <w:rFonts w:ascii="Helvetica" w:hAnsi="Helvetica" w:cs="Arial"/>
          <w:b/>
          <w:bCs/>
          <w:sz w:val="22"/>
          <w:szCs w:val="22"/>
        </w:rPr>
        <w:t>Zugprüfmaschine Z100</w:t>
      </w:r>
      <w:r w:rsidRPr="00EB7307">
        <w:rPr>
          <w:rFonts w:ascii="Helvetica" w:hAnsi="Helvetica" w:cs="Arial"/>
          <w:sz w:val="22"/>
          <w:szCs w:val="22"/>
        </w:rPr>
        <w:t xml:space="preserve"> misst bei langsamen Belastungsraten entscheidende Materialkennwerte wie die Streckgrenze. Die </w:t>
      </w:r>
      <w:r w:rsidRPr="00EB7307">
        <w:rPr>
          <w:rFonts w:ascii="Helvetica" w:hAnsi="Helvetica" w:cs="Arial"/>
          <w:b/>
          <w:bCs/>
          <w:sz w:val="22"/>
          <w:szCs w:val="22"/>
        </w:rPr>
        <w:t>Hochgeschwindigkeitsprüfmaschine HTM 5020</w:t>
      </w:r>
      <w:r w:rsidRPr="00EB7307">
        <w:rPr>
          <w:rFonts w:ascii="Helvetica" w:hAnsi="Helvetica" w:cs="Arial"/>
          <w:sz w:val="22"/>
          <w:szCs w:val="22"/>
        </w:rPr>
        <w:t xml:space="preserve"> simuliert Crashszenarien mit hohen Dehnraten und liefert essenzielle Daten für die Crashsicherheit.</w:t>
      </w:r>
    </w:p>
    <w:p w14:paraId="4895AF49" w14:textId="77777777" w:rsidR="00EB7307" w:rsidRDefault="00EB7307" w:rsidP="00EB7307">
      <w:pPr>
        <w:spacing w:line="360" w:lineRule="auto"/>
        <w:rPr>
          <w:rFonts w:ascii="Helvetica" w:hAnsi="Helvetica" w:cs="Arial"/>
          <w:sz w:val="22"/>
          <w:szCs w:val="22"/>
        </w:rPr>
      </w:pPr>
      <w:r w:rsidRPr="00EB7307">
        <w:rPr>
          <w:rFonts w:ascii="Helvetica" w:hAnsi="Helvetica" w:cs="Arial"/>
          <w:sz w:val="22"/>
          <w:szCs w:val="22"/>
        </w:rPr>
        <w:t xml:space="preserve">Die detaillierte Materialcharakterisierung fließt in </w:t>
      </w:r>
      <w:r w:rsidRPr="00EB7307">
        <w:rPr>
          <w:rFonts w:ascii="Helvetica" w:hAnsi="Helvetica" w:cs="Arial"/>
          <w:b/>
          <w:bCs/>
          <w:sz w:val="22"/>
          <w:szCs w:val="22"/>
        </w:rPr>
        <w:t>Simulations-Materialkarten</w:t>
      </w:r>
      <w:r w:rsidRPr="00EB7307">
        <w:rPr>
          <w:rFonts w:ascii="Helvetica" w:hAnsi="Helvetica" w:cs="Arial"/>
          <w:sz w:val="22"/>
          <w:szCs w:val="22"/>
        </w:rPr>
        <w:t xml:space="preserve"> ein und bildet das Materialverhalten digital ab – eine wertvolle Grundlage für die Entwicklung innovativer Leichtbaulösungen.</w:t>
      </w:r>
    </w:p>
    <w:p w14:paraId="5E235ADB" w14:textId="77777777" w:rsidR="00EB7307" w:rsidRPr="00EB7307" w:rsidRDefault="00EB7307" w:rsidP="001D113B">
      <w:pPr>
        <w:rPr>
          <w:rFonts w:ascii="Helvetica" w:hAnsi="Helvetica" w:cs="Arial"/>
          <w:sz w:val="22"/>
          <w:szCs w:val="22"/>
        </w:rPr>
      </w:pPr>
    </w:p>
    <w:p w14:paraId="3172641A" w14:textId="77777777" w:rsidR="00EB7307" w:rsidRPr="00EB7307" w:rsidRDefault="00EB7307" w:rsidP="00EB7307">
      <w:pPr>
        <w:spacing w:line="360" w:lineRule="auto"/>
        <w:rPr>
          <w:rFonts w:ascii="Helvetica" w:hAnsi="Helvetica" w:cs="Arial"/>
          <w:b/>
          <w:bCs/>
          <w:sz w:val="22"/>
          <w:szCs w:val="22"/>
        </w:rPr>
      </w:pPr>
      <w:r w:rsidRPr="00EB7307">
        <w:rPr>
          <w:rFonts w:ascii="Helvetica" w:hAnsi="Helvetica" w:cs="Arial"/>
          <w:b/>
          <w:bCs/>
          <w:sz w:val="22"/>
          <w:szCs w:val="22"/>
        </w:rPr>
        <w:t>Realitätsnahe Tests im Fallturm</w:t>
      </w:r>
    </w:p>
    <w:p w14:paraId="0C771875" w14:textId="77777777" w:rsidR="00EB7307" w:rsidRDefault="00EB7307" w:rsidP="00EB7307">
      <w:pPr>
        <w:spacing w:line="360" w:lineRule="auto"/>
        <w:rPr>
          <w:rFonts w:ascii="Helvetica" w:hAnsi="Helvetica" w:cs="Arial"/>
          <w:sz w:val="22"/>
          <w:szCs w:val="22"/>
        </w:rPr>
      </w:pPr>
      <w:r w:rsidRPr="00EB7307">
        <w:rPr>
          <w:rFonts w:ascii="Helvetica" w:hAnsi="Helvetica" w:cs="Arial"/>
          <w:sz w:val="22"/>
          <w:szCs w:val="22"/>
        </w:rPr>
        <w:t xml:space="preserve">Nach der Materialanalyse testet FLB komplette Unterfahrschutzsysteme unter realistischen Bedingungen im </w:t>
      </w:r>
      <w:r w:rsidRPr="00EB7307">
        <w:rPr>
          <w:rFonts w:ascii="Helvetica" w:hAnsi="Helvetica" w:cs="Arial"/>
          <w:b/>
          <w:bCs/>
          <w:sz w:val="22"/>
          <w:szCs w:val="22"/>
        </w:rPr>
        <w:t>Fallturm</w:t>
      </w:r>
      <w:r w:rsidRPr="00EB7307">
        <w:rPr>
          <w:rFonts w:ascii="Helvetica" w:hAnsi="Helvetica" w:cs="Arial"/>
          <w:sz w:val="22"/>
          <w:szCs w:val="22"/>
        </w:rPr>
        <w:t xml:space="preserve">. Hohe Kräfte und Geschwindigkeiten simulieren einen echten Aufprall, während die </w:t>
      </w:r>
      <w:r w:rsidRPr="00EB7307">
        <w:rPr>
          <w:rFonts w:ascii="Helvetica" w:hAnsi="Helvetica" w:cs="Arial"/>
          <w:b/>
          <w:bCs/>
          <w:sz w:val="22"/>
          <w:szCs w:val="22"/>
        </w:rPr>
        <w:t>Z100</w:t>
      </w:r>
      <w:r w:rsidRPr="00EB7307">
        <w:rPr>
          <w:rFonts w:ascii="Helvetica" w:hAnsi="Helvetica" w:cs="Arial"/>
          <w:sz w:val="22"/>
          <w:szCs w:val="22"/>
        </w:rPr>
        <w:t xml:space="preserve"> quasistatische Vergleichsdaten liefert. Diese eng verknüpften Prüfverfahren zeigen das reale Verhalten der Bauteile unter verschiedenen Belastungen.</w:t>
      </w:r>
    </w:p>
    <w:p w14:paraId="085151DF" w14:textId="77777777" w:rsidR="0058716C" w:rsidRPr="00EB7307" w:rsidRDefault="0058716C" w:rsidP="001D113B">
      <w:pPr>
        <w:rPr>
          <w:rFonts w:ascii="Helvetica" w:hAnsi="Helvetica" w:cs="Arial"/>
          <w:sz w:val="22"/>
          <w:szCs w:val="22"/>
        </w:rPr>
      </w:pPr>
    </w:p>
    <w:p w14:paraId="4FF20044" w14:textId="00C381B2" w:rsidR="00EB7307" w:rsidRPr="00EB7307" w:rsidRDefault="00EB7307" w:rsidP="00EB7307">
      <w:pPr>
        <w:spacing w:line="360" w:lineRule="auto"/>
        <w:rPr>
          <w:rFonts w:ascii="Helvetica" w:hAnsi="Helvetica" w:cs="Arial"/>
          <w:b/>
          <w:bCs/>
          <w:sz w:val="22"/>
          <w:szCs w:val="22"/>
        </w:rPr>
      </w:pPr>
      <w:r w:rsidRPr="00EB7307">
        <w:rPr>
          <w:rFonts w:ascii="Helvetica" w:hAnsi="Helvetica" w:cs="Arial"/>
          <w:b/>
          <w:bCs/>
          <w:sz w:val="22"/>
          <w:szCs w:val="22"/>
        </w:rPr>
        <w:t>Bis zu 20</w:t>
      </w:r>
      <w:r w:rsidR="001048D3">
        <w:rPr>
          <w:rFonts w:ascii="Helvetica" w:hAnsi="Helvetica" w:cs="Arial"/>
          <w:b/>
          <w:bCs/>
          <w:sz w:val="22"/>
          <w:szCs w:val="22"/>
        </w:rPr>
        <w:t xml:space="preserve"> Prozent</w:t>
      </w:r>
      <w:r w:rsidRPr="00EB7307">
        <w:rPr>
          <w:rFonts w:ascii="Helvetica" w:hAnsi="Helvetica" w:cs="Arial"/>
          <w:b/>
          <w:bCs/>
          <w:sz w:val="22"/>
          <w:szCs w:val="22"/>
        </w:rPr>
        <w:t xml:space="preserve"> leichter – ohne Kompromisse bei der Sicherheit</w:t>
      </w:r>
    </w:p>
    <w:p w14:paraId="504E4204" w14:textId="17DE99F7" w:rsidR="00EB7307" w:rsidRDefault="00EB7307" w:rsidP="0058716C">
      <w:pPr>
        <w:spacing w:line="360" w:lineRule="auto"/>
        <w:rPr>
          <w:rFonts w:ascii="Helvetica" w:hAnsi="Helvetica" w:cs="Arial"/>
          <w:sz w:val="22"/>
          <w:szCs w:val="22"/>
        </w:rPr>
      </w:pPr>
      <w:r w:rsidRPr="00EB7307">
        <w:rPr>
          <w:rFonts w:ascii="Helvetica" w:hAnsi="Helvetica" w:cs="Arial"/>
          <w:sz w:val="22"/>
          <w:szCs w:val="22"/>
        </w:rPr>
        <w:t xml:space="preserve">Die präzisen Testergebnisse ermöglichen neue Leichtbaukonzepte. FLB konnte </w:t>
      </w:r>
      <w:r w:rsidRPr="00EB7307">
        <w:rPr>
          <w:rFonts w:ascii="Helvetica" w:hAnsi="Helvetica" w:cs="Arial"/>
          <w:b/>
          <w:bCs/>
          <w:sz w:val="22"/>
          <w:szCs w:val="22"/>
        </w:rPr>
        <w:t xml:space="preserve">Unterfahrschutzsysteme um bis zu 20 </w:t>
      </w:r>
      <w:r w:rsidR="001048D3">
        <w:rPr>
          <w:rFonts w:ascii="Helvetica" w:hAnsi="Helvetica" w:cs="Arial"/>
          <w:b/>
          <w:bCs/>
          <w:sz w:val="22"/>
          <w:szCs w:val="22"/>
        </w:rPr>
        <w:t>Prozent</w:t>
      </w:r>
      <w:r w:rsidRPr="00EB7307">
        <w:rPr>
          <w:rFonts w:ascii="Helvetica" w:hAnsi="Helvetica" w:cs="Arial"/>
          <w:b/>
          <w:bCs/>
          <w:sz w:val="22"/>
          <w:szCs w:val="22"/>
        </w:rPr>
        <w:t xml:space="preserve"> leichter</w:t>
      </w:r>
      <w:r w:rsidRPr="00EB7307">
        <w:rPr>
          <w:rFonts w:ascii="Helvetica" w:hAnsi="Helvetica" w:cs="Arial"/>
          <w:sz w:val="22"/>
          <w:szCs w:val="22"/>
        </w:rPr>
        <w:t xml:space="preserve"> machen – ohne Einbußen bei der Sicherheit.</w:t>
      </w:r>
      <w:r w:rsidR="0058716C">
        <w:rPr>
          <w:rFonts w:ascii="Helvetica" w:hAnsi="Helvetica" w:cs="Arial"/>
          <w:sz w:val="22"/>
          <w:szCs w:val="22"/>
        </w:rPr>
        <w:t xml:space="preserve"> </w:t>
      </w:r>
      <w:r w:rsidRPr="00EB7307">
        <w:rPr>
          <w:rFonts w:ascii="Helvetica" w:hAnsi="Helvetica" w:cs="Arial"/>
          <w:i/>
          <w:iCs/>
          <w:sz w:val="22"/>
          <w:szCs w:val="22"/>
        </w:rPr>
        <w:t>„Die zuverlässigen und im Falle der Z100 maximal flexibel einsetzbaren ZwickRoell Maschinen ermöglichen es uns für unsere Kunden äußerst effektive Prüfungen durchzuführen. Durch die Möglichkeit, eine große Bandbreite an Dehnraten bei der Materialcharakterisierung abzubilden und gleichzeitig auch Validierungen auf Bauteilebene darzustellen, können unsere Kunden und wir außerdem immer wieder neue Leichtbaupotentiale identifizieren“</w:t>
      </w:r>
      <w:r w:rsidRPr="00EB7307">
        <w:rPr>
          <w:rFonts w:ascii="Helvetica" w:hAnsi="Helvetica" w:cs="Arial"/>
          <w:sz w:val="22"/>
          <w:szCs w:val="22"/>
        </w:rPr>
        <w:t xml:space="preserve">, erläutert </w:t>
      </w:r>
      <w:proofErr w:type="gramStart"/>
      <w:r w:rsidR="001048D3">
        <w:rPr>
          <w:rFonts w:ascii="Helvetica" w:hAnsi="Helvetica" w:cs="Arial"/>
          <w:sz w:val="22"/>
          <w:szCs w:val="22"/>
        </w:rPr>
        <w:t xml:space="preserve">FLB </w:t>
      </w:r>
      <w:r w:rsidRPr="00EB7307">
        <w:rPr>
          <w:rFonts w:ascii="Helvetica" w:hAnsi="Helvetica" w:cs="Arial"/>
          <w:sz w:val="22"/>
          <w:szCs w:val="22"/>
        </w:rPr>
        <w:t>Geschäftsführer</w:t>
      </w:r>
      <w:proofErr w:type="gramEnd"/>
      <w:r w:rsidRPr="00EB7307">
        <w:rPr>
          <w:rFonts w:ascii="Helvetica" w:hAnsi="Helvetica" w:cs="Arial"/>
          <w:sz w:val="22"/>
          <w:szCs w:val="22"/>
        </w:rPr>
        <w:t xml:space="preserve"> Max </w:t>
      </w:r>
      <w:proofErr w:type="spellStart"/>
      <w:r w:rsidRPr="00EB7307">
        <w:rPr>
          <w:rFonts w:ascii="Helvetica" w:hAnsi="Helvetica" w:cs="Arial"/>
          <w:sz w:val="22"/>
          <w:szCs w:val="22"/>
        </w:rPr>
        <w:t>Bisch</w:t>
      </w:r>
      <w:proofErr w:type="spellEnd"/>
      <w:r w:rsidRPr="00EB7307">
        <w:rPr>
          <w:rFonts w:ascii="Helvetica" w:hAnsi="Helvetica" w:cs="Arial"/>
          <w:sz w:val="22"/>
          <w:szCs w:val="22"/>
        </w:rPr>
        <w:t>.</w:t>
      </w:r>
    </w:p>
    <w:p w14:paraId="53086B6F" w14:textId="77777777" w:rsidR="0058716C" w:rsidRPr="00EB7307" w:rsidRDefault="0058716C" w:rsidP="001D113B">
      <w:pPr>
        <w:rPr>
          <w:rFonts w:ascii="Helvetica" w:hAnsi="Helvetica" w:cs="Arial"/>
          <w:sz w:val="22"/>
          <w:szCs w:val="22"/>
        </w:rPr>
      </w:pPr>
    </w:p>
    <w:p w14:paraId="654778C1" w14:textId="77777777" w:rsidR="00EB7307" w:rsidRPr="00EB7307" w:rsidRDefault="00EB7307" w:rsidP="00EB7307">
      <w:pPr>
        <w:spacing w:line="360" w:lineRule="auto"/>
        <w:rPr>
          <w:rFonts w:ascii="Helvetica" w:hAnsi="Helvetica" w:cs="Arial"/>
          <w:b/>
          <w:bCs/>
          <w:sz w:val="22"/>
          <w:szCs w:val="22"/>
        </w:rPr>
      </w:pPr>
      <w:r w:rsidRPr="00EB7307">
        <w:rPr>
          <w:rFonts w:ascii="Helvetica" w:hAnsi="Helvetica" w:cs="Arial"/>
          <w:b/>
          <w:bCs/>
          <w:sz w:val="22"/>
          <w:szCs w:val="22"/>
        </w:rPr>
        <w:t>Effiziente Prüfmaschinen und intuitive Software</w:t>
      </w:r>
    </w:p>
    <w:p w14:paraId="01F07423" w14:textId="77777777" w:rsidR="00EB7307" w:rsidRDefault="00EB7307" w:rsidP="00EB7307">
      <w:pPr>
        <w:spacing w:line="360" w:lineRule="auto"/>
        <w:rPr>
          <w:rFonts w:ascii="Helvetica" w:hAnsi="Helvetica" w:cs="Arial"/>
          <w:b/>
          <w:bCs/>
          <w:sz w:val="22"/>
          <w:szCs w:val="22"/>
        </w:rPr>
      </w:pPr>
      <w:r w:rsidRPr="00EB7307">
        <w:rPr>
          <w:rFonts w:ascii="Helvetica" w:hAnsi="Helvetica" w:cs="Arial"/>
          <w:sz w:val="22"/>
          <w:szCs w:val="22"/>
        </w:rPr>
        <w:t xml:space="preserve">ZwickRoell bietet nicht nur hochpräzise Prüfmaschinen, sondern auch eine </w:t>
      </w:r>
      <w:r w:rsidRPr="00EB7307">
        <w:rPr>
          <w:rFonts w:ascii="Helvetica" w:hAnsi="Helvetica" w:cs="Arial"/>
          <w:b/>
          <w:bCs/>
          <w:sz w:val="22"/>
          <w:szCs w:val="22"/>
        </w:rPr>
        <w:t>benutzerfreundliche Software</w:t>
      </w:r>
      <w:r w:rsidRPr="00EB7307">
        <w:rPr>
          <w:rFonts w:ascii="Helvetica" w:hAnsi="Helvetica" w:cs="Arial"/>
          <w:sz w:val="22"/>
          <w:szCs w:val="22"/>
        </w:rPr>
        <w:t xml:space="preserve">, die Entwicklern schnellen Zugriff auf relevante Kennwerte ermöglicht. So lassen sich Konstruktionen frühzeitig optimieren – ein entscheidender Vorteil in der Elektromobilität. </w:t>
      </w:r>
      <w:r w:rsidRPr="00EB7307">
        <w:rPr>
          <w:rFonts w:ascii="Helvetica" w:hAnsi="Helvetica" w:cs="Arial"/>
          <w:b/>
          <w:bCs/>
          <w:sz w:val="22"/>
          <w:szCs w:val="22"/>
        </w:rPr>
        <w:t>Neue Batterie- und Leichtbaukonzepte können dadurch schneller validiert und sicher in Serie gebracht werden.</w:t>
      </w:r>
    </w:p>
    <w:p w14:paraId="28AD57B8" w14:textId="77777777" w:rsidR="0058716C" w:rsidRPr="00EB7307" w:rsidRDefault="0058716C" w:rsidP="00EB7307">
      <w:pPr>
        <w:spacing w:line="360" w:lineRule="auto"/>
        <w:rPr>
          <w:rFonts w:ascii="Helvetica" w:hAnsi="Helvetica" w:cs="Arial"/>
          <w:sz w:val="22"/>
          <w:szCs w:val="22"/>
        </w:rPr>
      </w:pPr>
    </w:p>
    <w:p w14:paraId="52AF94FF" w14:textId="77777777" w:rsidR="00EB7307" w:rsidRDefault="00EB7307" w:rsidP="0097509D">
      <w:pPr>
        <w:spacing w:line="360" w:lineRule="auto"/>
        <w:rPr>
          <w:rFonts w:ascii="Helvetica" w:hAnsi="Helvetica" w:cs="Arial"/>
          <w:b/>
          <w:bCs/>
          <w:color w:val="C00000"/>
          <w:sz w:val="22"/>
          <w:szCs w:val="22"/>
        </w:rPr>
      </w:pPr>
    </w:p>
    <w:p w14:paraId="1AE16F3C" w14:textId="77777777" w:rsidR="0097509D" w:rsidRPr="0097509D" w:rsidRDefault="0097509D" w:rsidP="000B23B3">
      <w:pPr>
        <w:tabs>
          <w:tab w:val="left" w:pos="9072"/>
        </w:tabs>
        <w:spacing w:line="360" w:lineRule="auto"/>
        <w:ind w:right="142"/>
        <w:rPr>
          <w:rFonts w:ascii="Helvetica" w:hAnsi="Helvetica" w:cs="Arial"/>
          <w:bCs/>
          <w:color w:val="C00000"/>
          <w:sz w:val="22"/>
          <w:szCs w:val="22"/>
        </w:rPr>
      </w:pP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9"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1"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22"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3"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24"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25" w:history="1">
                        <w:r w:rsidR="005D79FE"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78092CF2" w14:textId="77777777" w:rsidR="00873012" w:rsidRDefault="00873012" w:rsidP="00873012">
      <w:pPr>
        <w:rPr>
          <w:rFonts w:ascii="Helvetica" w:hAnsi="Helvetica" w:cs="Arial"/>
          <w:b/>
          <w:sz w:val="20"/>
          <w:szCs w:val="20"/>
        </w:rPr>
      </w:pPr>
    </w:p>
    <w:p w14:paraId="21CD7288" w14:textId="77777777" w:rsidR="00873012" w:rsidRDefault="00873012" w:rsidP="00873012">
      <w:pPr>
        <w:rPr>
          <w:rFonts w:ascii="Helvetica" w:hAnsi="Helvetica" w:cs="Arial"/>
          <w:b/>
          <w:sz w:val="20"/>
          <w:szCs w:val="20"/>
        </w:rPr>
      </w:pPr>
    </w:p>
    <w:p w14:paraId="267240F4" w14:textId="6AD9DC2B" w:rsidR="00873012" w:rsidRDefault="001D113B" w:rsidP="00873012">
      <w:pPr>
        <w:rPr>
          <w:rFonts w:ascii="Helvetica" w:hAnsi="Helvetica" w:cs="Arial"/>
          <w:b/>
          <w:sz w:val="20"/>
          <w:szCs w:val="20"/>
        </w:rPr>
      </w:pPr>
      <w:r>
        <w:rPr>
          <w:rFonts w:ascii="Helvetica" w:hAnsi="Helvetica" w:cs="Arial"/>
          <w:b/>
          <w:noProof/>
          <w:sz w:val="20"/>
          <w:szCs w:val="20"/>
        </w:rPr>
        <w:drawing>
          <wp:inline distT="0" distB="0" distL="0" distR="0" wp14:anchorId="42E04420" wp14:editId="59F3A8BC">
            <wp:extent cx="3165332" cy="2111023"/>
            <wp:effectExtent l="0" t="0" r="0" b="0"/>
            <wp:docPr id="1792243172" name="Grafik 8" descr="Ein Bild, das Im Haus, Maschine, Metall,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43172" name="Grafik 8" descr="Ein Bild, das Im Haus, Maschine, Metall, Stahl enthält.&#10;&#10;KI-generierte Inhalte können fehlerhaft sein."/>
                    <pic:cNvPicPr/>
                  </pic:nvPicPr>
                  <pic:blipFill>
                    <a:blip r:embed="rId26"/>
                    <a:stretch>
                      <a:fillRect/>
                    </a:stretch>
                  </pic:blipFill>
                  <pic:spPr>
                    <a:xfrm>
                      <a:off x="0" y="0"/>
                      <a:ext cx="3247937" cy="2166114"/>
                    </a:xfrm>
                    <a:prstGeom prst="rect">
                      <a:avLst/>
                    </a:prstGeom>
                  </pic:spPr>
                </pic:pic>
              </a:graphicData>
            </a:graphic>
          </wp:inline>
        </w:drawing>
      </w:r>
    </w:p>
    <w:p w14:paraId="18FFB6AA" w14:textId="77777777" w:rsidR="00873012" w:rsidRDefault="00873012" w:rsidP="00873012">
      <w:pPr>
        <w:rPr>
          <w:rFonts w:ascii="Helvetica" w:hAnsi="Helvetica" w:cs="Arial"/>
          <w:b/>
          <w:sz w:val="20"/>
          <w:szCs w:val="20"/>
        </w:rPr>
      </w:pPr>
    </w:p>
    <w:p w14:paraId="261E5CAC" w14:textId="3884E52F" w:rsidR="00873012" w:rsidRDefault="00873012" w:rsidP="00873012">
      <w:pPr>
        <w:rPr>
          <w:rFonts w:ascii="Helvetica" w:hAnsi="Helvetica" w:cs="Arial"/>
          <w:b/>
          <w:sz w:val="20"/>
          <w:szCs w:val="20"/>
        </w:rPr>
      </w:pPr>
      <w:r w:rsidRPr="00371D66">
        <w:rPr>
          <w:rFonts w:ascii="Helvetica" w:hAnsi="Helvetica" w:cs="Arial"/>
          <w:b/>
          <w:sz w:val="20"/>
          <w:szCs w:val="20"/>
        </w:rPr>
        <w:t>Bildunterschrift:</w:t>
      </w:r>
    </w:p>
    <w:p w14:paraId="2E75CB68" w14:textId="3A40E021" w:rsidR="00873012" w:rsidRPr="00316500" w:rsidRDefault="001D113B" w:rsidP="00873012">
      <w:pPr>
        <w:rPr>
          <w:rFonts w:ascii="Helvetica" w:hAnsi="Helvetica"/>
          <w:sz w:val="20"/>
          <w:szCs w:val="20"/>
        </w:rPr>
      </w:pPr>
      <w:r>
        <w:rPr>
          <w:rFonts w:ascii="Helvetica" w:hAnsi="Helvetica"/>
          <w:sz w:val="20"/>
          <w:szCs w:val="20"/>
        </w:rPr>
        <w:t xml:space="preserve">ZwickRoell Hochgeschwindigkeitsprüfmaschine HTM </w:t>
      </w:r>
      <w:r w:rsidR="00873012">
        <w:rPr>
          <w:rFonts w:ascii="Helvetica" w:hAnsi="Helvetica"/>
          <w:sz w:val="20"/>
          <w:szCs w:val="20"/>
        </w:rPr>
        <w:t>(</w:t>
      </w:r>
      <w:r w:rsidR="00873012" w:rsidRPr="00316500">
        <w:rPr>
          <w:rFonts w:ascii="Helvetica" w:hAnsi="Helvetica"/>
          <w:sz w:val="20"/>
          <w:szCs w:val="20"/>
        </w:rPr>
        <w:t>Bild</w:t>
      </w:r>
      <w:r w:rsidR="00873012">
        <w:rPr>
          <w:rFonts w:ascii="Helvetica" w:hAnsi="Helvetica"/>
          <w:sz w:val="20"/>
          <w:szCs w:val="20"/>
        </w:rPr>
        <w:t>quelle</w:t>
      </w:r>
      <w:r w:rsidR="00873012" w:rsidRPr="00316500">
        <w:rPr>
          <w:rFonts w:ascii="Helvetica" w:hAnsi="Helvetica"/>
          <w:sz w:val="20"/>
          <w:szCs w:val="20"/>
        </w:rPr>
        <w:t>: ZwickRoell GmbH &amp; Co. KG</w:t>
      </w:r>
      <w:r w:rsidR="00873012">
        <w:rPr>
          <w:rFonts w:ascii="Helvetica" w:hAnsi="Helvetica"/>
          <w:sz w:val="20"/>
          <w:szCs w:val="20"/>
        </w:rPr>
        <w:t>)</w:t>
      </w:r>
    </w:p>
    <w:p w14:paraId="78091298" w14:textId="77777777" w:rsidR="00873012" w:rsidRDefault="00873012" w:rsidP="00873012">
      <w:pPr>
        <w:tabs>
          <w:tab w:val="left" w:pos="9072"/>
        </w:tabs>
        <w:spacing w:line="360" w:lineRule="auto"/>
        <w:ind w:right="142"/>
        <w:rPr>
          <w:rFonts w:ascii="Helvetica" w:hAnsi="Helvetica" w:cs="Arial"/>
          <w:b/>
          <w:bCs/>
          <w:color w:val="C00000"/>
          <w:sz w:val="22"/>
          <w:szCs w:val="22"/>
        </w:rPr>
      </w:pPr>
    </w:p>
    <w:p w14:paraId="1444BF7B" w14:textId="77777777" w:rsidR="001D113B" w:rsidRDefault="001D113B" w:rsidP="00873012">
      <w:pPr>
        <w:tabs>
          <w:tab w:val="left" w:pos="9072"/>
        </w:tabs>
        <w:spacing w:line="360" w:lineRule="auto"/>
        <w:ind w:right="142"/>
        <w:rPr>
          <w:rFonts w:ascii="Helvetica" w:hAnsi="Helvetica" w:cs="Arial"/>
          <w:b/>
          <w:bCs/>
          <w:color w:val="C00000"/>
          <w:sz w:val="22"/>
          <w:szCs w:val="22"/>
        </w:rPr>
      </w:pPr>
    </w:p>
    <w:p w14:paraId="0F1B4BCE" w14:textId="1050B847" w:rsidR="00873012" w:rsidRDefault="001D113B" w:rsidP="001D113B">
      <w:pPr>
        <w:tabs>
          <w:tab w:val="left" w:pos="9072"/>
        </w:tabs>
        <w:spacing w:line="480" w:lineRule="auto"/>
        <w:ind w:right="142"/>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03BA3258" wp14:editId="63FC95BC">
            <wp:extent cx="1817511" cy="2725084"/>
            <wp:effectExtent l="0" t="0" r="0" b="5715"/>
            <wp:docPr id="328497769" name="Grafik 9" descr="Ein Bild, das Maschine, Im Haus, Stahl, Meta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7769" name="Grafik 9" descr="Ein Bild, das Maschine, Im Haus, Stahl, Metall enthält.&#10;&#10;KI-generierte Inhalte können fehlerhaft sein."/>
                    <pic:cNvPicPr/>
                  </pic:nvPicPr>
                  <pic:blipFill>
                    <a:blip r:embed="rId27"/>
                    <a:stretch>
                      <a:fillRect/>
                    </a:stretch>
                  </pic:blipFill>
                  <pic:spPr>
                    <a:xfrm>
                      <a:off x="0" y="0"/>
                      <a:ext cx="1877894" cy="2815620"/>
                    </a:xfrm>
                    <a:prstGeom prst="rect">
                      <a:avLst/>
                    </a:prstGeom>
                  </pic:spPr>
                </pic:pic>
              </a:graphicData>
            </a:graphic>
          </wp:inline>
        </w:drawing>
      </w:r>
    </w:p>
    <w:p w14:paraId="2DFAB381" w14:textId="77777777" w:rsidR="00873012" w:rsidRDefault="00873012" w:rsidP="001D113B">
      <w:pPr>
        <w:rPr>
          <w:rFonts w:ascii="Helvetica" w:hAnsi="Helvetica" w:cs="Arial"/>
          <w:b/>
          <w:sz w:val="20"/>
          <w:szCs w:val="20"/>
        </w:rPr>
      </w:pPr>
      <w:r w:rsidRPr="00371D66">
        <w:rPr>
          <w:rFonts w:ascii="Helvetica" w:hAnsi="Helvetica" w:cs="Arial"/>
          <w:b/>
          <w:sz w:val="20"/>
          <w:szCs w:val="20"/>
        </w:rPr>
        <w:t>Bildunterschrift:</w:t>
      </w:r>
    </w:p>
    <w:p w14:paraId="76E40C01" w14:textId="6942FC68" w:rsidR="00873012" w:rsidRPr="00316500" w:rsidRDefault="001D113B" w:rsidP="00873012">
      <w:pPr>
        <w:rPr>
          <w:rFonts w:ascii="Helvetica" w:hAnsi="Helvetica"/>
          <w:sz w:val="20"/>
          <w:szCs w:val="20"/>
        </w:rPr>
      </w:pPr>
      <w:r>
        <w:rPr>
          <w:rFonts w:ascii="Helvetica" w:hAnsi="Helvetica"/>
          <w:sz w:val="20"/>
          <w:szCs w:val="20"/>
        </w:rPr>
        <w:t xml:space="preserve">Quasistatische Materialcharakterisierung mit der Z100 </w:t>
      </w:r>
      <w:r w:rsidR="00873012">
        <w:rPr>
          <w:rFonts w:ascii="Helvetica" w:hAnsi="Helvetica"/>
          <w:sz w:val="20"/>
          <w:szCs w:val="20"/>
        </w:rPr>
        <w:t>(</w:t>
      </w:r>
      <w:r w:rsidR="00873012" w:rsidRPr="00316500">
        <w:rPr>
          <w:rFonts w:ascii="Helvetica" w:hAnsi="Helvetica"/>
          <w:sz w:val="20"/>
          <w:szCs w:val="20"/>
        </w:rPr>
        <w:t>Bild</w:t>
      </w:r>
      <w:r w:rsidR="00873012">
        <w:rPr>
          <w:rFonts w:ascii="Helvetica" w:hAnsi="Helvetica"/>
          <w:sz w:val="20"/>
          <w:szCs w:val="20"/>
        </w:rPr>
        <w:t>quelle</w:t>
      </w:r>
      <w:r w:rsidR="00873012" w:rsidRPr="00316500">
        <w:rPr>
          <w:rFonts w:ascii="Helvetica" w:hAnsi="Helvetica"/>
          <w:sz w:val="20"/>
          <w:szCs w:val="20"/>
        </w:rPr>
        <w:t>: ZwickRoell GmbH &amp; Co. KG</w:t>
      </w:r>
      <w:r w:rsidR="00873012">
        <w:rPr>
          <w:rFonts w:ascii="Helvetica" w:hAnsi="Helvetica"/>
          <w:sz w:val="20"/>
          <w:szCs w:val="20"/>
        </w:rPr>
        <w:t>)</w:t>
      </w: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60F1483"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w:t>
      </w:r>
      <w:r w:rsidR="00017611">
        <w:rPr>
          <w:rFonts w:ascii="Helvetica" w:eastAsiaTheme="minorEastAsia" w:hAnsi="Helvetica" w:cs="Arial"/>
          <w:bCs/>
          <w:vanish/>
          <w:sz w:val="22"/>
          <w:szCs w:val="22"/>
        </w:rPr>
        <w:t>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C6E9C" w14:textId="77777777" w:rsidR="00E60F44" w:rsidRDefault="00E60F44" w:rsidP="006543AA">
      <w:r>
        <w:separator/>
      </w:r>
    </w:p>
  </w:endnote>
  <w:endnote w:type="continuationSeparator" w:id="0">
    <w:p w14:paraId="4F3585DD" w14:textId="77777777" w:rsidR="00E60F44" w:rsidRDefault="00E60F44"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63D52EDF"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1048D3">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AB144" w14:textId="77777777" w:rsidR="00E60F44" w:rsidRDefault="00E60F44" w:rsidP="006543AA">
      <w:r>
        <w:separator/>
      </w:r>
    </w:p>
  </w:footnote>
  <w:footnote w:type="continuationSeparator" w:id="0">
    <w:p w14:paraId="57BC1396" w14:textId="77777777" w:rsidR="00E60F44" w:rsidRDefault="00E60F44"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386756397">
    <w:abstractNumId w:val="20"/>
  </w:num>
  <w:num w:numId="2" w16cid:durableId="1543857245">
    <w:abstractNumId w:val="23"/>
  </w:num>
  <w:num w:numId="3" w16cid:durableId="534394306">
    <w:abstractNumId w:val="21"/>
  </w:num>
  <w:num w:numId="4" w16cid:durableId="515536804">
    <w:abstractNumId w:val="14"/>
  </w:num>
  <w:num w:numId="5" w16cid:durableId="1245458071">
    <w:abstractNumId w:val="30"/>
  </w:num>
  <w:num w:numId="6" w16cid:durableId="130564978">
    <w:abstractNumId w:val="10"/>
  </w:num>
  <w:num w:numId="7" w16cid:durableId="1615673338">
    <w:abstractNumId w:val="27"/>
  </w:num>
  <w:num w:numId="8" w16cid:durableId="1989170823">
    <w:abstractNumId w:val="9"/>
  </w:num>
  <w:num w:numId="9" w16cid:durableId="1384134367">
    <w:abstractNumId w:val="7"/>
  </w:num>
  <w:num w:numId="10" w16cid:durableId="1685863864">
    <w:abstractNumId w:val="6"/>
  </w:num>
  <w:num w:numId="11" w16cid:durableId="548957394">
    <w:abstractNumId w:val="5"/>
  </w:num>
  <w:num w:numId="12" w16cid:durableId="1995717577">
    <w:abstractNumId w:val="4"/>
  </w:num>
  <w:num w:numId="13" w16cid:durableId="1276448598">
    <w:abstractNumId w:val="8"/>
  </w:num>
  <w:num w:numId="14" w16cid:durableId="1862814392">
    <w:abstractNumId w:val="3"/>
  </w:num>
  <w:num w:numId="15" w16cid:durableId="1310283455">
    <w:abstractNumId w:val="2"/>
  </w:num>
  <w:num w:numId="16" w16cid:durableId="1501967557">
    <w:abstractNumId w:val="1"/>
  </w:num>
  <w:num w:numId="17" w16cid:durableId="682365061">
    <w:abstractNumId w:val="0"/>
  </w:num>
  <w:num w:numId="18" w16cid:durableId="1235818122">
    <w:abstractNumId w:val="16"/>
  </w:num>
  <w:num w:numId="19" w16cid:durableId="759134534">
    <w:abstractNumId w:val="26"/>
  </w:num>
  <w:num w:numId="20" w16cid:durableId="1353412490">
    <w:abstractNumId w:val="11"/>
  </w:num>
  <w:num w:numId="21" w16cid:durableId="1286042832">
    <w:abstractNumId w:val="12"/>
  </w:num>
  <w:num w:numId="22" w16cid:durableId="416483463">
    <w:abstractNumId w:val="29"/>
  </w:num>
  <w:num w:numId="23" w16cid:durableId="261113908">
    <w:abstractNumId w:val="13"/>
  </w:num>
  <w:num w:numId="24" w16cid:durableId="676080971">
    <w:abstractNumId w:val="22"/>
  </w:num>
  <w:num w:numId="25" w16cid:durableId="547185165">
    <w:abstractNumId w:val="15"/>
  </w:num>
  <w:num w:numId="26" w16cid:durableId="817919016">
    <w:abstractNumId w:val="18"/>
  </w:num>
  <w:num w:numId="27" w16cid:durableId="746924019">
    <w:abstractNumId w:val="19"/>
  </w:num>
  <w:num w:numId="28" w16cid:durableId="2109813331">
    <w:abstractNumId w:val="17"/>
  </w:num>
  <w:num w:numId="29" w16cid:durableId="370885226">
    <w:abstractNumId w:val="25"/>
  </w:num>
  <w:num w:numId="30" w16cid:durableId="1833175506">
    <w:abstractNumId w:val="24"/>
  </w:num>
  <w:num w:numId="31" w16cid:durableId="15886093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8D3"/>
    <w:rsid w:val="00104F9E"/>
    <w:rsid w:val="0010715A"/>
    <w:rsid w:val="00107650"/>
    <w:rsid w:val="001120DC"/>
    <w:rsid w:val="00112695"/>
    <w:rsid w:val="001158AE"/>
    <w:rsid w:val="001179B3"/>
    <w:rsid w:val="00117A48"/>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D113B"/>
    <w:rsid w:val="001E1206"/>
    <w:rsid w:val="001E1241"/>
    <w:rsid w:val="001E43C3"/>
    <w:rsid w:val="001E6C01"/>
    <w:rsid w:val="001E75CF"/>
    <w:rsid w:val="001F238A"/>
    <w:rsid w:val="001F3DF5"/>
    <w:rsid w:val="001F5903"/>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D66"/>
    <w:rsid w:val="00373412"/>
    <w:rsid w:val="00377A61"/>
    <w:rsid w:val="00381885"/>
    <w:rsid w:val="003828A3"/>
    <w:rsid w:val="003842D6"/>
    <w:rsid w:val="003863BD"/>
    <w:rsid w:val="0038707A"/>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8716C"/>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0F9D"/>
    <w:rsid w:val="00672397"/>
    <w:rsid w:val="00672B5D"/>
    <w:rsid w:val="006814FF"/>
    <w:rsid w:val="006834E5"/>
    <w:rsid w:val="006837D8"/>
    <w:rsid w:val="006853B4"/>
    <w:rsid w:val="0068753C"/>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012"/>
    <w:rsid w:val="00873E05"/>
    <w:rsid w:val="008747A3"/>
    <w:rsid w:val="00874B3F"/>
    <w:rsid w:val="0087712B"/>
    <w:rsid w:val="008819F9"/>
    <w:rsid w:val="00883A0C"/>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2CD6"/>
    <w:rsid w:val="008E3F15"/>
    <w:rsid w:val="008F1205"/>
    <w:rsid w:val="008F3AA1"/>
    <w:rsid w:val="008F3D3A"/>
    <w:rsid w:val="008F6805"/>
    <w:rsid w:val="009002F5"/>
    <w:rsid w:val="00904D64"/>
    <w:rsid w:val="009108B4"/>
    <w:rsid w:val="00911A89"/>
    <w:rsid w:val="00920A2B"/>
    <w:rsid w:val="00920FE5"/>
    <w:rsid w:val="009216EA"/>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760D"/>
    <w:rsid w:val="009F7DDF"/>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05AC"/>
    <w:rsid w:val="00A93D34"/>
    <w:rsid w:val="00A93ED7"/>
    <w:rsid w:val="00AA49D9"/>
    <w:rsid w:val="00AA66CD"/>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0F89"/>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6A27"/>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40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AC7"/>
    <w:rsid w:val="00E53F24"/>
    <w:rsid w:val="00E54EAD"/>
    <w:rsid w:val="00E55298"/>
    <w:rsid w:val="00E60F44"/>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307"/>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2E6C"/>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B73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670F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customStyle="1" w:styleId="NichtaufgelsteErwhnung2">
    <w:name w:val="Nicht aufgelöste Erwähnung2"/>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670F9D"/>
    <w:rPr>
      <w:rFonts w:asciiTheme="majorHAnsi" w:eastAsiaTheme="majorEastAsia" w:hAnsiTheme="majorHAnsi" w:cstheme="majorBidi"/>
      <w:i/>
      <w:iCs/>
      <w:color w:val="365F91" w:themeColor="accent1" w:themeShade="BF"/>
      <w:sz w:val="24"/>
      <w:szCs w:val="24"/>
    </w:rPr>
  </w:style>
  <w:style w:type="character" w:customStyle="1" w:styleId="berschrift2Zchn">
    <w:name w:val="Überschrift 2 Zchn"/>
    <w:basedOn w:val="Absatz-Standardschriftart"/>
    <w:link w:val="berschrift2"/>
    <w:uiPriority w:val="9"/>
    <w:rsid w:val="00EB7307"/>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E53AC7"/>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D1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91246">
      <w:bodyDiv w:val="1"/>
      <w:marLeft w:val="0"/>
      <w:marRight w:val="0"/>
      <w:marTop w:val="0"/>
      <w:marBottom w:val="0"/>
      <w:divBdr>
        <w:top w:val="none" w:sz="0" w:space="0" w:color="auto"/>
        <w:left w:val="none" w:sz="0" w:space="0" w:color="auto"/>
        <w:bottom w:val="none" w:sz="0" w:space="0" w:color="auto"/>
        <w:right w:val="none" w:sz="0" w:space="0" w:color="auto"/>
      </w:divBdr>
    </w:div>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3224732">
      <w:bodyDiv w:val="1"/>
      <w:marLeft w:val="0"/>
      <w:marRight w:val="0"/>
      <w:marTop w:val="0"/>
      <w:marBottom w:val="0"/>
      <w:divBdr>
        <w:top w:val="none" w:sz="0" w:space="0" w:color="auto"/>
        <w:left w:val="none" w:sz="0" w:space="0" w:color="auto"/>
        <w:bottom w:val="none" w:sz="0" w:space="0" w:color="auto"/>
        <w:right w:val="none" w:sz="0" w:space="0" w:color="auto"/>
      </w:divBdr>
    </w:div>
    <w:div w:id="302582229">
      <w:bodyDiv w:val="1"/>
      <w:marLeft w:val="0"/>
      <w:marRight w:val="0"/>
      <w:marTop w:val="0"/>
      <w:marBottom w:val="0"/>
      <w:divBdr>
        <w:top w:val="none" w:sz="0" w:space="0" w:color="auto"/>
        <w:left w:val="none" w:sz="0" w:space="0" w:color="auto"/>
        <w:bottom w:val="none" w:sz="0" w:space="0" w:color="auto"/>
        <w:right w:val="none" w:sz="0" w:space="0" w:color="auto"/>
      </w:divBdr>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63955016">
      <w:bodyDiv w:val="1"/>
      <w:marLeft w:val="0"/>
      <w:marRight w:val="0"/>
      <w:marTop w:val="0"/>
      <w:marBottom w:val="0"/>
      <w:divBdr>
        <w:top w:val="none" w:sz="0" w:space="0" w:color="auto"/>
        <w:left w:val="none" w:sz="0" w:space="0" w:color="auto"/>
        <w:bottom w:val="none" w:sz="0" w:space="0" w:color="auto"/>
        <w:right w:val="none" w:sz="0" w:space="0" w:color="auto"/>
      </w:divBdr>
    </w:div>
    <w:div w:id="1318151489">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418596281">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mailto:mwolfgang.moersch@zwickroell.com"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awikom.d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news-events/case-studies/flb-siegen/" TargetMode="External"/><Relationship Id="rId25" Type="http://schemas.openxmlformats.org/officeDocument/2006/relationships/hyperlink" Target="https://www.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s://www.zwickroel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verena.hladik@awikom.de"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verena.hladik@awikom.d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mwolfgang.moersch@zwickroell.com" TargetMode="External"/><Relationship Id="rId27" Type="http://schemas.openxmlformats.org/officeDocument/2006/relationships/image" Target="media/image5.jp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15650"/>
    <w:rsid w:val="001309B6"/>
    <w:rsid w:val="00170385"/>
    <w:rsid w:val="001E0813"/>
    <w:rsid w:val="00274E6D"/>
    <w:rsid w:val="00292DC1"/>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601093"/>
    <w:rsid w:val="00615649"/>
    <w:rsid w:val="00666A46"/>
    <w:rsid w:val="006813AB"/>
    <w:rsid w:val="006C0E5B"/>
    <w:rsid w:val="006E2D57"/>
    <w:rsid w:val="007314FA"/>
    <w:rsid w:val="0073558A"/>
    <w:rsid w:val="00745F01"/>
    <w:rsid w:val="00766DD1"/>
    <w:rsid w:val="00777CBB"/>
    <w:rsid w:val="00782815"/>
    <w:rsid w:val="00783662"/>
    <w:rsid w:val="007A1CE1"/>
    <w:rsid w:val="007A7377"/>
    <w:rsid w:val="007B2EC6"/>
    <w:rsid w:val="007E79DD"/>
    <w:rsid w:val="00836AD8"/>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A66CD"/>
    <w:rsid w:val="00AC296C"/>
    <w:rsid w:val="00B82293"/>
    <w:rsid w:val="00BB7B9E"/>
    <w:rsid w:val="00BD330A"/>
    <w:rsid w:val="00C3058D"/>
    <w:rsid w:val="00C8112D"/>
    <w:rsid w:val="00D21D29"/>
    <w:rsid w:val="00D76501"/>
    <w:rsid w:val="00DB7C8D"/>
    <w:rsid w:val="00DC5668"/>
    <w:rsid w:val="00DD7D81"/>
    <w:rsid w:val="00E34008"/>
    <w:rsid w:val="00E347A0"/>
    <w:rsid w:val="00E35644"/>
    <w:rsid w:val="00EA326B"/>
    <w:rsid w:val="00F10F8E"/>
    <w:rsid w:val="00F12D32"/>
    <w:rsid w:val="00F1383F"/>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2.xml><?xml version="1.0" encoding="utf-8"?>
<ds:datastoreItem xmlns:ds="http://schemas.openxmlformats.org/officeDocument/2006/customXml" ds:itemID="{9EEFF02E-38E8-4581-8C68-7D48281DD796}">
  <ds:schemaRefs>
    <ds:schemaRef ds:uri="http://schemas.openxmlformats.org/officeDocument/2006/bibliography"/>
  </ds:schemaRefs>
</ds:datastoreItem>
</file>

<file path=customXml/itemProps3.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4.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943</Words>
  <Characters>5941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2024-04-18T10:26:00Z</cp:lastPrinted>
  <dcterms:created xsi:type="dcterms:W3CDTF">2025-03-19T10:49:00Z</dcterms:created>
  <dcterms:modified xsi:type="dcterms:W3CDTF">2025-03-19T10:53:00Z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