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80F1" w14:textId="77777777" w:rsidR="008A2840" w:rsidRPr="00B75BAF" w:rsidRDefault="008A2840" w:rsidP="002E0344">
      <w:pPr>
        <w:rPr>
          <w:rFonts w:ascii="Helvetica" w:hAnsi="Helvetica" w:cs="Arial"/>
          <w:b/>
          <w:bCs/>
          <w:color w:val="0070C0"/>
          <w:sz w:val="28"/>
          <w:szCs w:val="28"/>
        </w:rPr>
      </w:pPr>
      <w:bookmarkStart w:id="0" w:name="_Hlk169703812"/>
      <w:bookmarkEnd w:id="0"/>
    </w:p>
    <w:p w14:paraId="411D3F2B" w14:textId="77777777" w:rsidR="00CC4FCB" w:rsidRPr="00CC4FCB" w:rsidRDefault="00CC4FCB" w:rsidP="00CC4FCB">
      <w:pPr>
        <w:rPr>
          <w:rFonts w:ascii="Helvetica" w:hAnsi="Helvetica" w:cs="Arial"/>
          <w:b/>
          <w:bCs/>
          <w:sz w:val="28"/>
          <w:szCs w:val="28"/>
          <w:lang w:val="de-CH"/>
        </w:rPr>
      </w:pPr>
      <w:r w:rsidRPr="00CC4FCB">
        <w:rPr>
          <w:rFonts w:ascii="Helvetica" w:hAnsi="Helvetica" w:cs="Arial"/>
          <w:b/>
          <w:bCs/>
          <w:sz w:val="28"/>
          <w:szCs w:val="28"/>
          <w:lang w:val="de-CH"/>
        </w:rPr>
        <w:t xml:space="preserve">Der neue </w:t>
      </w:r>
      <w:proofErr w:type="spellStart"/>
      <w:r w:rsidRPr="00CC4FCB">
        <w:rPr>
          <w:rFonts w:ascii="Helvetica" w:hAnsi="Helvetica" w:cs="Arial"/>
          <w:b/>
          <w:bCs/>
          <w:sz w:val="28"/>
          <w:szCs w:val="28"/>
          <w:lang w:val="de-CH"/>
        </w:rPr>
        <w:t>Rotronic</w:t>
      </w:r>
      <w:proofErr w:type="spellEnd"/>
      <w:r w:rsidRPr="00CC4FCB">
        <w:rPr>
          <w:rFonts w:ascii="Helvetica" w:hAnsi="Helvetica" w:cs="Arial"/>
          <w:b/>
          <w:bCs/>
          <w:sz w:val="28"/>
          <w:szCs w:val="28"/>
          <w:lang w:val="de-CH"/>
        </w:rPr>
        <w:t xml:space="preserve"> HygroCal100 </w:t>
      </w:r>
      <w:proofErr w:type="spellStart"/>
      <w:r w:rsidRPr="00CC4FCB">
        <w:rPr>
          <w:rFonts w:ascii="Helvetica" w:hAnsi="Helvetica" w:cs="Arial"/>
          <w:b/>
          <w:bCs/>
          <w:sz w:val="28"/>
          <w:szCs w:val="28"/>
          <w:lang w:val="de-CH"/>
        </w:rPr>
        <w:t>Advanced</w:t>
      </w:r>
      <w:proofErr w:type="spellEnd"/>
      <w:r w:rsidRPr="00CC4FCB">
        <w:rPr>
          <w:rFonts w:ascii="Helvetica" w:hAnsi="Helvetica" w:cs="Arial"/>
          <w:b/>
          <w:bCs/>
          <w:sz w:val="28"/>
          <w:szCs w:val="28"/>
          <w:lang w:val="de-CH"/>
        </w:rPr>
        <w:t xml:space="preserve"> (HC100A) beschleunigt die Vor-Ort-Validierung von RH-Sensoren </w:t>
      </w:r>
    </w:p>
    <w:p w14:paraId="5D528215" w14:textId="3C9639AF" w:rsidR="009A4A48" w:rsidRPr="00CD32C5" w:rsidRDefault="0065283E"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62B7DAAF">
                <wp:simplePos x="0" y="0"/>
                <wp:positionH relativeFrom="margin">
                  <wp:posOffset>1270</wp:posOffset>
                </wp:positionH>
                <wp:positionV relativeFrom="paragraph">
                  <wp:posOffset>324485</wp:posOffset>
                </wp:positionV>
                <wp:extent cx="5880735" cy="1395095"/>
                <wp:effectExtent l="0" t="0" r="0" b="1905"/>
                <wp:wrapSquare wrapText="bothSides"/>
                <wp:docPr id="1" name="Textfeld 1"/>
                <wp:cNvGraphicFramePr/>
                <a:graphic xmlns:a="http://schemas.openxmlformats.org/drawingml/2006/main">
                  <a:graphicData uri="http://schemas.microsoft.com/office/word/2010/wordprocessingShape">
                    <wps:wsp>
                      <wps:cNvSpPr txBox="1"/>
                      <wps:spPr>
                        <a:xfrm>
                          <a:off x="0" y="0"/>
                          <a:ext cx="5880735" cy="1395095"/>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691A22" w14:textId="53362676" w:rsidR="0065283E" w:rsidRPr="0065283E" w:rsidRDefault="00B2267E" w:rsidP="0065283E">
                            <w:pPr>
                              <w:spacing w:line="480" w:lineRule="auto"/>
                              <w:rPr>
                                <w:rFonts w:ascii="Arial" w:hAnsi="Arial"/>
                                <w:b/>
                                <w:sz w:val="20"/>
                                <w:szCs w:val="20"/>
                              </w:rPr>
                            </w:pPr>
                            <w:proofErr w:type="spellStart"/>
                            <w:r>
                              <w:rPr>
                                <w:rFonts w:ascii="Arial" w:hAnsi="Arial" w:cs="Times New Roman"/>
                                <w:b/>
                                <w:color w:val="000000"/>
                                <w:sz w:val="20"/>
                                <w:szCs w:val="20"/>
                              </w:rPr>
                              <w:t>Wichtigste</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Merkmale</w:t>
                            </w:r>
                            <w:proofErr w:type="spellEnd"/>
                            <w:r w:rsidR="002A665A">
                              <w:rPr>
                                <w:rFonts w:ascii="Arial" w:hAnsi="Arial" w:cs="Times New Roman"/>
                                <w:b/>
                                <w:color w:val="000000"/>
                                <w:sz w:val="20"/>
                                <w:szCs w:val="20"/>
                              </w:rPr>
                              <w:t xml:space="preserve"> </w:t>
                            </w:r>
                            <w:proofErr w:type="spellStart"/>
                            <w:r w:rsidR="002A665A">
                              <w:rPr>
                                <w:rFonts w:ascii="Arial" w:hAnsi="Arial" w:cs="Times New Roman"/>
                                <w:b/>
                                <w:color w:val="000000"/>
                                <w:sz w:val="20"/>
                                <w:szCs w:val="20"/>
                              </w:rPr>
                              <w:t>im</w:t>
                            </w:r>
                            <w:proofErr w:type="spellEnd"/>
                            <w:r w:rsidR="002A665A">
                              <w:rPr>
                                <w:rFonts w:ascii="Arial" w:hAnsi="Arial" w:cs="Times New Roman"/>
                                <w:b/>
                                <w:color w:val="000000"/>
                                <w:sz w:val="20"/>
                                <w:szCs w:val="20"/>
                              </w:rPr>
                              <w:t xml:space="preserve"> </w:t>
                            </w:r>
                            <w:proofErr w:type="spellStart"/>
                            <w:r w:rsidR="002A665A">
                              <w:rPr>
                                <w:rFonts w:ascii="Arial" w:hAnsi="Arial" w:cs="Times New Roman"/>
                                <w:b/>
                                <w:color w:val="000000"/>
                                <w:sz w:val="20"/>
                                <w:szCs w:val="20"/>
                              </w:rPr>
                              <w:t>Überblick</w:t>
                            </w:r>
                            <w:proofErr w:type="spellEnd"/>
                            <w:r w:rsidR="002A665A">
                              <w:rPr>
                                <w:rFonts w:ascii="Arial" w:hAnsi="Arial" w:cs="Times New Roman"/>
                                <w:b/>
                                <w:color w:val="000000"/>
                                <w:sz w:val="20"/>
                                <w:szCs w:val="20"/>
                              </w:rPr>
                              <w:t>:</w:t>
                            </w:r>
                          </w:p>
                          <w:p w14:paraId="24C50E39" w14:textId="77777777" w:rsidR="00CC4FCB" w:rsidRPr="00CC4FCB" w:rsidRDefault="00CC4FCB" w:rsidP="00CC4FCB">
                            <w:pPr>
                              <w:pStyle w:val="List2NEU"/>
                              <w:numPr>
                                <w:ilvl w:val="0"/>
                                <w:numId w:val="16"/>
                              </w:numPr>
                              <w:spacing w:line="276" w:lineRule="auto"/>
                              <w:rPr>
                                <w:rFonts w:ascii="Helvetica" w:hAnsi="Helvetica"/>
                                <w:sz w:val="22"/>
                                <w:lang w:val="en-US"/>
                              </w:rPr>
                            </w:pPr>
                            <w:proofErr w:type="spellStart"/>
                            <w:r w:rsidRPr="00CC4FCB">
                              <w:rPr>
                                <w:rFonts w:ascii="Helvetica" w:hAnsi="Helvetica"/>
                                <w:sz w:val="22"/>
                                <w:lang w:val="en-US"/>
                              </w:rPr>
                              <w:t>Geringes</w:t>
                            </w:r>
                            <w:proofErr w:type="spellEnd"/>
                            <w:r w:rsidRPr="00CC4FCB">
                              <w:rPr>
                                <w:rFonts w:ascii="Helvetica" w:hAnsi="Helvetica"/>
                                <w:sz w:val="22"/>
                                <w:lang w:val="en-US"/>
                              </w:rPr>
                              <w:t xml:space="preserve"> </w:t>
                            </w:r>
                            <w:proofErr w:type="spellStart"/>
                            <w:r w:rsidRPr="00CC4FCB">
                              <w:rPr>
                                <w:rFonts w:ascii="Helvetica" w:hAnsi="Helvetica"/>
                                <w:sz w:val="22"/>
                                <w:lang w:val="en-US"/>
                              </w:rPr>
                              <w:t>Gewicht</w:t>
                            </w:r>
                            <w:proofErr w:type="spellEnd"/>
                            <w:r w:rsidRPr="00CC4FCB">
                              <w:rPr>
                                <w:rFonts w:ascii="Helvetica" w:hAnsi="Helvetica"/>
                                <w:sz w:val="22"/>
                                <w:lang w:val="en-US"/>
                              </w:rPr>
                              <w:t xml:space="preserve">: </w:t>
                            </w:r>
                            <w:proofErr w:type="spellStart"/>
                            <w:r w:rsidRPr="00CC4FCB">
                              <w:rPr>
                                <w:rFonts w:ascii="Helvetica" w:hAnsi="Helvetica"/>
                                <w:sz w:val="22"/>
                                <w:lang w:val="en-US"/>
                              </w:rPr>
                              <w:t>nur</w:t>
                            </w:r>
                            <w:proofErr w:type="spellEnd"/>
                            <w:r w:rsidRPr="00CC4FCB">
                              <w:rPr>
                                <w:rFonts w:ascii="Helvetica" w:hAnsi="Helvetica"/>
                                <w:sz w:val="22"/>
                                <w:lang w:val="en-US"/>
                              </w:rPr>
                              <w:t xml:space="preserve"> 3,2 kg</w:t>
                            </w:r>
                          </w:p>
                          <w:p w14:paraId="36BF7706" w14:textId="77777777" w:rsidR="00CC4FCB" w:rsidRPr="00CC4FCB" w:rsidRDefault="00CC4FCB" w:rsidP="00CC4FCB">
                            <w:pPr>
                              <w:pStyle w:val="List2NEU"/>
                              <w:numPr>
                                <w:ilvl w:val="0"/>
                                <w:numId w:val="16"/>
                              </w:numPr>
                              <w:spacing w:line="276" w:lineRule="auto"/>
                              <w:rPr>
                                <w:rFonts w:ascii="Helvetica" w:hAnsi="Helvetica"/>
                                <w:sz w:val="22"/>
                              </w:rPr>
                            </w:pPr>
                            <w:r w:rsidRPr="00CC4FCB">
                              <w:rPr>
                                <w:rFonts w:ascii="Helvetica" w:hAnsi="Helvetica"/>
                                <w:sz w:val="22"/>
                              </w:rPr>
                              <w:t>Kompakt, in sich geschlossen und voll integriert</w:t>
                            </w:r>
                          </w:p>
                          <w:p w14:paraId="6A46049B" w14:textId="77777777" w:rsidR="00CC4FCB" w:rsidRPr="00CC4FCB" w:rsidRDefault="00CC4FCB" w:rsidP="00CC4FCB">
                            <w:pPr>
                              <w:pStyle w:val="List2NEU"/>
                              <w:numPr>
                                <w:ilvl w:val="0"/>
                                <w:numId w:val="16"/>
                              </w:numPr>
                              <w:spacing w:line="276" w:lineRule="auto"/>
                              <w:rPr>
                                <w:rFonts w:ascii="Helvetica" w:hAnsi="Helvetica"/>
                                <w:sz w:val="22"/>
                                <w:lang w:val="en-US"/>
                              </w:rPr>
                            </w:pPr>
                            <w:proofErr w:type="spellStart"/>
                            <w:r w:rsidRPr="00CC4FCB">
                              <w:rPr>
                                <w:rFonts w:ascii="Helvetica" w:hAnsi="Helvetica"/>
                                <w:sz w:val="22"/>
                                <w:lang w:val="en-US"/>
                              </w:rPr>
                              <w:t>Vollautomatisch</w:t>
                            </w:r>
                            <w:proofErr w:type="spellEnd"/>
                          </w:p>
                          <w:p w14:paraId="1B2BAFF0" w14:textId="77777777" w:rsidR="00CC4FCB" w:rsidRPr="00CC4FCB" w:rsidRDefault="00CC4FCB" w:rsidP="00CC4FCB">
                            <w:pPr>
                              <w:pStyle w:val="List2NEU"/>
                              <w:numPr>
                                <w:ilvl w:val="0"/>
                                <w:numId w:val="16"/>
                              </w:numPr>
                              <w:spacing w:line="276" w:lineRule="auto"/>
                              <w:rPr>
                                <w:rFonts w:ascii="Helvetica" w:hAnsi="Helvetica"/>
                                <w:sz w:val="22"/>
                              </w:rPr>
                            </w:pPr>
                            <w:r w:rsidRPr="00CC4FCB">
                              <w:rPr>
                                <w:rFonts w:ascii="Helvetica" w:hAnsi="Helvetica"/>
                                <w:sz w:val="22"/>
                              </w:rPr>
                              <w:t xml:space="preserve">Gleichzeitige Validierung von bis zu sieben </w:t>
                            </w:r>
                            <w:proofErr w:type="spellStart"/>
                            <w:r w:rsidRPr="00CC4FCB">
                              <w:rPr>
                                <w:rFonts w:ascii="Helvetica" w:hAnsi="Helvetica"/>
                                <w:sz w:val="22"/>
                              </w:rPr>
                              <w:t>rF</w:t>
                            </w:r>
                            <w:proofErr w:type="spellEnd"/>
                            <w:r w:rsidRPr="00CC4FCB">
                              <w:rPr>
                                <w:rFonts w:ascii="Helvetica" w:hAnsi="Helvetica"/>
                                <w:sz w:val="22"/>
                              </w:rPr>
                              <w:t>-Fühler</w:t>
                            </w:r>
                          </w:p>
                          <w:p w14:paraId="38CF2556" w14:textId="20CD0D66" w:rsidR="00F610F2" w:rsidRPr="00CC4FCB" w:rsidRDefault="00CC4FCB" w:rsidP="00CC4FCB">
                            <w:pPr>
                              <w:pStyle w:val="Listenabsatz"/>
                              <w:numPr>
                                <w:ilvl w:val="0"/>
                                <w:numId w:val="16"/>
                              </w:numPr>
                              <w:spacing w:after="160"/>
                              <w:rPr>
                                <w:rFonts w:ascii="Helvetica" w:eastAsia="Times New Roman" w:hAnsi="Helvetica" w:cs="Arial"/>
                                <w:color w:val="383838"/>
                              </w:rPr>
                            </w:pPr>
                            <w:r w:rsidRPr="00CC4FCB">
                              <w:rPr>
                                <w:rFonts w:ascii="Helvetica" w:hAnsi="Helvetica"/>
                                <w:lang w:val="en-US"/>
                              </w:rPr>
                              <w:t xml:space="preserve">Schnell und </w:t>
                            </w:r>
                            <w:proofErr w:type="spellStart"/>
                            <w:r w:rsidRPr="00CC4FCB">
                              <w:rPr>
                                <w:rFonts w:ascii="Helvetica" w:hAnsi="Helvetica"/>
                                <w:lang w:val="en-US"/>
                              </w:rPr>
                              <w:t>einfach</w:t>
                            </w:r>
                            <w:proofErr w:type="spellEnd"/>
                            <w:r w:rsidR="00B509A2">
                              <w:rPr>
                                <w:rFonts w:ascii="Helvetica" w:hAnsi="Helvetica"/>
                                <w:lang w:val="en-US"/>
                              </w:rPr>
                              <w:t xml:space="preserve"> </w:t>
                            </w:r>
                            <w:proofErr w:type="spellStart"/>
                            <w:r w:rsidR="00B509A2">
                              <w:rPr>
                                <w:rFonts w:ascii="Helvetica" w:hAnsi="Helvetica"/>
                                <w:lang w:val="en-US"/>
                              </w:rPr>
                              <w:t>zu</w:t>
                            </w:r>
                            <w:proofErr w:type="spellEnd"/>
                            <w:r w:rsidR="00B509A2">
                              <w:rPr>
                                <w:rFonts w:ascii="Helvetica" w:hAnsi="Helvetica"/>
                                <w:lang w:val="en-US"/>
                              </w:rPr>
                              <w:t xml:space="preserve"> </w:t>
                            </w:r>
                            <w:proofErr w:type="spellStart"/>
                            <w:r w:rsidR="00B509A2">
                              <w:rPr>
                                <w:rFonts w:ascii="Helvetica" w:hAnsi="Helvetica"/>
                                <w:lang w:val="en-US"/>
                              </w:rPr>
                              <w:t>bedienen</w:t>
                            </w:r>
                            <w:proofErr w:type="spellEnd"/>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1pt;margin-top:25.55pt;width:463.05pt;height:10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biPhAIAAIEFAAAOAAAAZHJzL2Uyb0RvYy54bWysVE1PGzEQvVfqf7B8b3YDpCQRG5SCUlWi&#13;&#10;gAoVZ8drJ1Ztj2s72U1/fcfeTUgpF6pedsee7+c3c3HZGk22wgcFtqLDQUmJsBxqZVcV/f64+DCm&#13;&#10;JERma6bBioruRKCXs/fvLho3FSewBl0LTzCIDdPGVXQdo5sWReBrYVgYgBMWlRK8YRGPflXUnjUY&#13;&#10;3ejipCw/Fg342nngIgS8ve6UdJbjSyl4vJMyiEh0RbG2mL8+f5fpW8wu2HTlmVsr3pfB/qEKw5TF&#13;&#10;pIdQ1ywysvHqr1BGcQ8BZBxwMAVIqbjIPWA3w/JFNw9r5kTuBcEJ7gBT+H9h+e32wd17EttP0OID&#13;&#10;JkAaF6YBL1M/rfQm/bFSgnqEcHeATbSRcLwcjcfl+emIEo664elkVE5GKU7x7O58iJ8FGJKEinp8&#13;&#10;lwwX296E2JnuTVK2AFrVC6V1PiQuiCvtyZbhKy5Xw+yqN+Yr1N3deFSW+S0xZaZOMs8F/BFJ2xTP&#13;&#10;QorcJe1uRCZKX8lz91mKOy2Sl7bfhCSqziC8UhbjXNiY8cMisnWykpjqLY69fXLtqnqL88EjZwYb&#13;&#10;D85GWfAZtgM8HXL1j33JsrNH1I76TmJsl23PiiXUOySLh26OguMLhQ96w0K8Zx4HB/mByyDe4Udq&#13;&#10;aCoKvUTJGvyv1+6TPfIZtZQ0OIgVDT83zAtK9BeLTJ8Mz87S5ObD2ej8BA/+WLM81tiNuQJkyRDX&#13;&#10;juNZTPZR70XpwTzhzpinrKhilmPuisa9eBW79YA7h4v5PBvhrDoWb+yD4yl0gjfR9bF9Yt71nI44&#13;&#10;DrewH1k2fUHtzjZ5WphvIkiVeZ8A7lDtgcc5z8Ttd1JaJMfnbPW8OWe/AQAA//8DAFBLAwQUAAYA&#13;&#10;CAAAACEAsm1ye+IAAAAMAQAADwAAAGRycy9kb3ducmV2LnhtbExPTUvDQBC9C/6HZQRvdpOIbUyz&#13;&#10;KaIIKlWwVc/T7DYJZmdDdtPE/vqOJ70MzLw37yNfTbYVB9P7xpGCeBaBMFQ63VCl4GP7eJWC8AFJ&#13;&#10;Y+vIKPgxHlbF+VmOmXYjvZvDJlSCRchnqKAOocuk9GVtLPqZ6wwxtne9xcBrX0nd48jitpVJFM2l&#13;&#10;xYbYocbO3Nem/N4MVsGaXp5xv01fj8dkGD+/nhbj27pX6vJieljyuFuCCGYKfx/w24HzQ8HBdm4g&#13;&#10;7UWrIGGegps4BsHobTK/BrHj8yJKQRa5/F+iOAEAAP//AwBQSwECLQAUAAYACAAAACEAtoM4kv4A&#13;&#10;AADhAQAAEwAAAAAAAAAAAAAAAAAAAAAAW0NvbnRlbnRfVHlwZXNdLnhtbFBLAQItABQABgAIAAAA&#13;&#10;IQA4/SH/1gAAAJQBAAALAAAAAAAAAAAAAAAAAC8BAABfcmVscy8ucmVsc1BLAQItABQABgAIAAAA&#13;&#10;IQBLcbiPhAIAAIEFAAAOAAAAAAAAAAAAAAAAAC4CAABkcnMvZTJvRG9jLnhtbFBLAQItABQABgAI&#13;&#10;AAAAIQCybXJ74gAAAAwBAAAPAAAAAAAAAAAAAAAAAN4EAABkcnMvZG93bnJldi54bWxQSwUGAAAA&#13;&#10;AAQABADzAAAA7QUAAAAA&#13;&#10;" fillcolor="#d8d8d8 [2732]" stroked="f">
                <v:textbox>
                  <w:txbxContent>
                    <w:p w14:paraId="43691A22" w14:textId="53362676" w:rsidR="0065283E" w:rsidRPr="0065283E" w:rsidRDefault="00B2267E" w:rsidP="0065283E">
                      <w:pPr>
                        <w:spacing w:line="480" w:lineRule="auto"/>
                        <w:rPr>
                          <w:rFonts w:ascii="Arial" w:hAnsi="Arial"/>
                          <w:b/>
                          <w:sz w:val="20"/>
                          <w:szCs w:val="20"/>
                        </w:rPr>
                      </w:pPr>
                      <w:proofErr w:type="spellStart"/>
                      <w:r>
                        <w:rPr>
                          <w:rFonts w:ascii="Arial" w:hAnsi="Arial" w:cs="Times New Roman"/>
                          <w:b/>
                          <w:color w:val="000000"/>
                          <w:sz w:val="20"/>
                          <w:szCs w:val="20"/>
                        </w:rPr>
                        <w:t>Wichtigste</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Merkmale</w:t>
                      </w:r>
                      <w:proofErr w:type="spellEnd"/>
                      <w:r w:rsidR="002A665A">
                        <w:rPr>
                          <w:rFonts w:ascii="Arial" w:hAnsi="Arial" w:cs="Times New Roman"/>
                          <w:b/>
                          <w:color w:val="000000"/>
                          <w:sz w:val="20"/>
                          <w:szCs w:val="20"/>
                        </w:rPr>
                        <w:t xml:space="preserve"> </w:t>
                      </w:r>
                      <w:proofErr w:type="spellStart"/>
                      <w:r w:rsidR="002A665A">
                        <w:rPr>
                          <w:rFonts w:ascii="Arial" w:hAnsi="Arial" w:cs="Times New Roman"/>
                          <w:b/>
                          <w:color w:val="000000"/>
                          <w:sz w:val="20"/>
                          <w:szCs w:val="20"/>
                        </w:rPr>
                        <w:t>im</w:t>
                      </w:r>
                      <w:proofErr w:type="spellEnd"/>
                      <w:r w:rsidR="002A665A">
                        <w:rPr>
                          <w:rFonts w:ascii="Arial" w:hAnsi="Arial" w:cs="Times New Roman"/>
                          <w:b/>
                          <w:color w:val="000000"/>
                          <w:sz w:val="20"/>
                          <w:szCs w:val="20"/>
                        </w:rPr>
                        <w:t xml:space="preserve"> </w:t>
                      </w:r>
                      <w:proofErr w:type="spellStart"/>
                      <w:r w:rsidR="002A665A">
                        <w:rPr>
                          <w:rFonts w:ascii="Arial" w:hAnsi="Arial" w:cs="Times New Roman"/>
                          <w:b/>
                          <w:color w:val="000000"/>
                          <w:sz w:val="20"/>
                          <w:szCs w:val="20"/>
                        </w:rPr>
                        <w:t>Überblick</w:t>
                      </w:r>
                      <w:proofErr w:type="spellEnd"/>
                      <w:r w:rsidR="002A665A">
                        <w:rPr>
                          <w:rFonts w:ascii="Arial" w:hAnsi="Arial" w:cs="Times New Roman"/>
                          <w:b/>
                          <w:color w:val="000000"/>
                          <w:sz w:val="20"/>
                          <w:szCs w:val="20"/>
                        </w:rPr>
                        <w:t>:</w:t>
                      </w:r>
                    </w:p>
                    <w:p w14:paraId="24C50E39" w14:textId="77777777" w:rsidR="00CC4FCB" w:rsidRPr="00CC4FCB" w:rsidRDefault="00CC4FCB" w:rsidP="00CC4FCB">
                      <w:pPr>
                        <w:pStyle w:val="List2NEU"/>
                        <w:numPr>
                          <w:ilvl w:val="0"/>
                          <w:numId w:val="16"/>
                        </w:numPr>
                        <w:spacing w:line="276" w:lineRule="auto"/>
                        <w:rPr>
                          <w:rFonts w:ascii="Helvetica" w:hAnsi="Helvetica"/>
                          <w:sz w:val="22"/>
                          <w:lang w:val="en-US"/>
                        </w:rPr>
                      </w:pPr>
                      <w:proofErr w:type="spellStart"/>
                      <w:r w:rsidRPr="00CC4FCB">
                        <w:rPr>
                          <w:rFonts w:ascii="Helvetica" w:hAnsi="Helvetica"/>
                          <w:sz w:val="22"/>
                          <w:lang w:val="en-US"/>
                        </w:rPr>
                        <w:t>Geringes</w:t>
                      </w:r>
                      <w:proofErr w:type="spellEnd"/>
                      <w:r w:rsidRPr="00CC4FCB">
                        <w:rPr>
                          <w:rFonts w:ascii="Helvetica" w:hAnsi="Helvetica"/>
                          <w:sz w:val="22"/>
                          <w:lang w:val="en-US"/>
                        </w:rPr>
                        <w:t xml:space="preserve"> </w:t>
                      </w:r>
                      <w:proofErr w:type="spellStart"/>
                      <w:r w:rsidRPr="00CC4FCB">
                        <w:rPr>
                          <w:rFonts w:ascii="Helvetica" w:hAnsi="Helvetica"/>
                          <w:sz w:val="22"/>
                          <w:lang w:val="en-US"/>
                        </w:rPr>
                        <w:t>Gewicht</w:t>
                      </w:r>
                      <w:proofErr w:type="spellEnd"/>
                      <w:r w:rsidRPr="00CC4FCB">
                        <w:rPr>
                          <w:rFonts w:ascii="Helvetica" w:hAnsi="Helvetica"/>
                          <w:sz w:val="22"/>
                          <w:lang w:val="en-US"/>
                        </w:rPr>
                        <w:t xml:space="preserve">: </w:t>
                      </w:r>
                      <w:proofErr w:type="spellStart"/>
                      <w:r w:rsidRPr="00CC4FCB">
                        <w:rPr>
                          <w:rFonts w:ascii="Helvetica" w:hAnsi="Helvetica"/>
                          <w:sz w:val="22"/>
                          <w:lang w:val="en-US"/>
                        </w:rPr>
                        <w:t>nur</w:t>
                      </w:r>
                      <w:proofErr w:type="spellEnd"/>
                      <w:r w:rsidRPr="00CC4FCB">
                        <w:rPr>
                          <w:rFonts w:ascii="Helvetica" w:hAnsi="Helvetica"/>
                          <w:sz w:val="22"/>
                          <w:lang w:val="en-US"/>
                        </w:rPr>
                        <w:t xml:space="preserve"> 3,2 kg</w:t>
                      </w:r>
                    </w:p>
                    <w:p w14:paraId="36BF7706" w14:textId="77777777" w:rsidR="00CC4FCB" w:rsidRPr="00CC4FCB" w:rsidRDefault="00CC4FCB" w:rsidP="00CC4FCB">
                      <w:pPr>
                        <w:pStyle w:val="List2NEU"/>
                        <w:numPr>
                          <w:ilvl w:val="0"/>
                          <w:numId w:val="16"/>
                        </w:numPr>
                        <w:spacing w:line="276" w:lineRule="auto"/>
                        <w:rPr>
                          <w:rFonts w:ascii="Helvetica" w:hAnsi="Helvetica"/>
                          <w:sz w:val="22"/>
                        </w:rPr>
                      </w:pPr>
                      <w:r w:rsidRPr="00CC4FCB">
                        <w:rPr>
                          <w:rFonts w:ascii="Helvetica" w:hAnsi="Helvetica"/>
                          <w:sz w:val="22"/>
                        </w:rPr>
                        <w:t>Kompakt, in sich geschlossen und voll integriert</w:t>
                      </w:r>
                    </w:p>
                    <w:p w14:paraId="6A46049B" w14:textId="77777777" w:rsidR="00CC4FCB" w:rsidRPr="00CC4FCB" w:rsidRDefault="00CC4FCB" w:rsidP="00CC4FCB">
                      <w:pPr>
                        <w:pStyle w:val="List2NEU"/>
                        <w:numPr>
                          <w:ilvl w:val="0"/>
                          <w:numId w:val="16"/>
                        </w:numPr>
                        <w:spacing w:line="276" w:lineRule="auto"/>
                        <w:rPr>
                          <w:rFonts w:ascii="Helvetica" w:hAnsi="Helvetica"/>
                          <w:sz w:val="22"/>
                          <w:lang w:val="en-US"/>
                        </w:rPr>
                      </w:pPr>
                      <w:proofErr w:type="spellStart"/>
                      <w:r w:rsidRPr="00CC4FCB">
                        <w:rPr>
                          <w:rFonts w:ascii="Helvetica" w:hAnsi="Helvetica"/>
                          <w:sz w:val="22"/>
                          <w:lang w:val="en-US"/>
                        </w:rPr>
                        <w:t>Vollautomatisch</w:t>
                      </w:r>
                      <w:proofErr w:type="spellEnd"/>
                    </w:p>
                    <w:p w14:paraId="1B2BAFF0" w14:textId="77777777" w:rsidR="00CC4FCB" w:rsidRPr="00CC4FCB" w:rsidRDefault="00CC4FCB" w:rsidP="00CC4FCB">
                      <w:pPr>
                        <w:pStyle w:val="List2NEU"/>
                        <w:numPr>
                          <w:ilvl w:val="0"/>
                          <w:numId w:val="16"/>
                        </w:numPr>
                        <w:spacing w:line="276" w:lineRule="auto"/>
                        <w:rPr>
                          <w:rFonts w:ascii="Helvetica" w:hAnsi="Helvetica"/>
                          <w:sz w:val="22"/>
                        </w:rPr>
                      </w:pPr>
                      <w:r w:rsidRPr="00CC4FCB">
                        <w:rPr>
                          <w:rFonts w:ascii="Helvetica" w:hAnsi="Helvetica"/>
                          <w:sz w:val="22"/>
                        </w:rPr>
                        <w:t xml:space="preserve">Gleichzeitige Validierung von bis zu sieben </w:t>
                      </w:r>
                      <w:proofErr w:type="spellStart"/>
                      <w:r w:rsidRPr="00CC4FCB">
                        <w:rPr>
                          <w:rFonts w:ascii="Helvetica" w:hAnsi="Helvetica"/>
                          <w:sz w:val="22"/>
                        </w:rPr>
                        <w:t>rF</w:t>
                      </w:r>
                      <w:proofErr w:type="spellEnd"/>
                      <w:r w:rsidRPr="00CC4FCB">
                        <w:rPr>
                          <w:rFonts w:ascii="Helvetica" w:hAnsi="Helvetica"/>
                          <w:sz w:val="22"/>
                        </w:rPr>
                        <w:t>-Fühler</w:t>
                      </w:r>
                    </w:p>
                    <w:p w14:paraId="38CF2556" w14:textId="20CD0D66" w:rsidR="00F610F2" w:rsidRPr="00CC4FCB" w:rsidRDefault="00CC4FCB" w:rsidP="00CC4FCB">
                      <w:pPr>
                        <w:pStyle w:val="Listenabsatz"/>
                        <w:numPr>
                          <w:ilvl w:val="0"/>
                          <w:numId w:val="16"/>
                        </w:numPr>
                        <w:spacing w:after="160"/>
                        <w:rPr>
                          <w:rFonts w:ascii="Helvetica" w:eastAsia="Times New Roman" w:hAnsi="Helvetica" w:cs="Arial"/>
                          <w:color w:val="383838"/>
                        </w:rPr>
                      </w:pPr>
                      <w:r w:rsidRPr="00CC4FCB">
                        <w:rPr>
                          <w:rFonts w:ascii="Helvetica" w:hAnsi="Helvetica"/>
                          <w:lang w:val="en-US"/>
                        </w:rPr>
                        <w:t xml:space="preserve">Schnell und </w:t>
                      </w:r>
                      <w:proofErr w:type="spellStart"/>
                      <w:r w:rsidRPr="00CC4FCB">
                        <w:rPr>
                          <w:rFonts w:ascii="Helvetica" w:hAnsi="Helvetica"/>
                          <w:lang w:val="en-US"/>
                        </w:rPr>
                        <w:t>einfach</w:t>
                      </w:r>
                      <w:proofErr w:type="spellEnd"/>
                      <w:r w:rsidR="00B509A2">
                        <w:rPr>
                          <w:rFonts w:ascii="Helvetica" w:hAnsi="Helvetica"/>
                          <w:lang w:val="en-US"/>
                        </w:rPr>
                        <w:t xml:space="preserve"> </w:t>
                      </w:r>
                      <w:proofErr w:type="spellStart"/>
                      <w:r w:rsidR="00B509A2">
                        <w:rPr>
                          <w:rFonts w:ascii="Helvetica" w:hAnsi="Helvetica"/>
                          <w:lang w:val="en-US"/>
                        </w:rPr>
                        <w:t>zu</w:t>
                      </w:r>
                      <w:proofErr w:type="spellEnd"/>
                      <w:r w:rsidR="00B509A2">
                        <w:rPr>
                          <w:rFonts w:ascii="Helvetica" w:hAnsi="Helvetica"/>
                          <w:lang w:val="en-US"/>
                        </w:rPr>
                        <w:t xml:space="preserve"> </w:t>
                      </w:r>
                      <w:proofErr w:type="spellStart"/>
                      <w:r w:rsidR="00B509A2">
                        <w:rPr>
                          <w:rFonts w:ascii="Helvetica" w:hAnsi="Helvetica"/>
                          <w:lang w:val="en-US"/>
                        </w:rPr>
                        <w:t>bedienen</w:t>
                      </w:r>
                      <w:proofErr w:type="spellEnd"/>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p>
    <w:p w14:paraId="4AC89D9C" w14:textId="14911362" w:rsidR="00761FB7" w:rsidRPr="00B2267E" w:rsidRDefault="001320C4" w:rsidP="00B2267E">
      <w:pPr>
        <w:pStyle w:val="KeinLeerraum"/>
        <w:rPr>
          <w:rFonts w:ascii="Helvetica" w:hAnsi="Helvetica"/>
          <w:b/>
          <w:sz w:val="20"/>
          <w:szCs w:val="20"/>
        </w:rPr>
      </w:pPr>
      <w:r w:rsidRPr="00CD32C5">
        <w:rPr>
          <w:rFonts w:ascii="Helvetica" w:hAnsi="Helvetica" w:cs="Times New Roman"/>
          <w:noProof/>
          <w:color w:val="000000"/>
          <w:sz w:val="20"/>
          <w:szCs w:val="20"/>
        </w:rPr>
        <w:t xml:space="preserve">                                                                                                               </w:t>
      </w:r>
    </w:p>
    <w:p w14:paraId="74A63BC9" w14:textId="77777777" w:rsidR="00B2267E" w:rsidRDefault="00B2267E" w:rsidP="00B2267E">
      <w:pPr>
        <w:spacing w:line="360" w:lineRule="auto"/>
        <w:rPr>
          <w:rFonts w:ascii="Helvetica" w:hAnsi="Helvetica" w:cs="Arial"/>
          <w:b/>
          <w:bCs/>
          <w:color w:val="000000" w:themeColor="text1"/>
          <w:sz w:val="22"/>
          <w:szCs w:val="22"/>
        </w:rPr>
      </w:pPr>
    </w:p>
    <w:p w14:paraId="2349BE4E" w14:textId="257C51E5" w:rsidR="00CC4FCB" w:rsidRPr="00CC4FCB" w:rsidRDefault="005134B2" w:rsidP="00CC4FCB">
      <w:pPr>
        <w:spacing w:line="360" w:lineRule="auto"/>
        <w:rPr>
          <w:rFonts w:ascii="Helvetica" w:hAnsi="Helvetica" w:cs="Arial"/>
          <w:b/>
          <w:bCs/>
          <w:color w:val="000000" w:themeColor="text1"/>
          <w:sz w:val="22"/>
          <w:szCs w:val="22"/>
          <w:lang w:val="de-CH"/>
        </w:rPr>
      </w:pPr>
      <w:proofErr w:type="spellStart"/>
      <w:r>
        <w:rPr>
          <w:rFonts w:ascii="Helvetica" w:hAnsi="Helvetica" w:cs="Arial"/>
          <w:b/>
          <w:bCs/>
          <w:color w:val="000000" w:themeColor="text1"/>
          <w:sz w:val="22"/>
          <w:szCs w:val="22"/>
        </w:rPr>
        <w:t>Friedrichsdorf</w:t>
      </w:r>
      <w:proofErr w:type="spellEnd"/>
      <w:r w:rsidR="008154BF">
        <w:rPr>
          <w:rFonts w:ascii="Helvetica" w:hAnsi="Helvetica" w:cs="Arial"/>
          <w:b/>
          <w:bCs/>
          <w:color w:val="000000" w:themeColor="text1"/>
          <w:sz w:val="22"/>
          <w:szCs w:val="22"/>
        </w:rPr>
        <w:t xml:space="preserve">, </w:t>
      </w:r>
      <w:proofErr w:type="spellStart"/>
      <w:r w:rsidR="00B2267E">
        <w:rPr>
          <w:rFonts w:ascii="Helvetica" w:hAnsi="Helvetica" w:cs="Arial"/>
          <w:b/>
          <w:bCs/>
          <w:color w:val="000000" w:themeColor="text1"/>
          <w:sz w:val="22"/>
          <w:szCs w:val="22"/>
        </w:rPr>
        <w:t>Ju</w:t>
      </w:r>
      <w:r w:rsidR="00CC4FCB">
        <w:rPr>
          <w:rFonts w:ascii="Helvetica" w:hAnsi="Helvetica" w:cs="Arial"/>
          <w:b/>
          <w:bCs/>
          <w:color w:val="000000" w:themeColor="text1"/>
          <w:sz w:val="22"/>
          <w:szCs w:val="22"/>
        </w:rPr>
        <w:t>l</w:t>
      </w:r>
      <w:r w:rsidR="00B2267E">
        <w:rPr>
          <w:rFonts w:ascii="Helvetica" w:hAnsi="Helvetica" w:cs="Arial"/>
          <w:b/>
          <w:bCs/>
          <w:color w:val="000000" w:themeColor="text1"/>
          <w:sz w:val="22"/>
          <w:szCs w:val="22"/>
        </w:rPr>
        <w:t>i</w:t>
      </w:r>
      <w:proofErr w:type="spellEnd"/>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sidR="008154BF">
        <w:rPr>
          <w:rFonts w:ascii="Helvetica" w:hAnsi="Helvetica" w:cs="Arial"/>
          <w:b/>
          <w:bCs/>
          <w:color w:val="000000" w:themeColor="text1"/>
          <w:sz w:val="22"/>
          <w:szCs w:val="22"/>
        </w:rPr>
        <w:t>4</w:t>
      </w:r>
      <w:r w:rsidR="001E0B3E" w:rsidRPr="00D06EC0">
        <w:rPr>
          <w:rFonts w:ascii="Helvetica" w:hAnsi="Helvetica" w:cs="Arial"/>
          <w:b/>
          <w:bCs/>
          <w:color w:val="000000" w:themeColor="text1"/>
          <w:sz w:val="22"/>
          <w:szCs w:val="22"/>
        </w:rPr>
        <w:t>.</w:t>
      </w:r>
      <w:r w:rsidR="00C36922" w:rsidRPr="00D06EC0">
        <w:rPr>
          <w:rFonts w:ascii="Helvetica" w:hAnsi="Helvetica" w:cs="Arial"/>
          <w:b/>
          <w:bCs/>
          <w:color w:val="000000" w:themeColor="text1"/>
          <w:sz w:val="22"/>
          <w:szCs w:val="22"/>
        </w:rPr>
        <w:t xml:space="preserve"> </w:t>
      </w:r>
      <w:bookmarkStart w:id="1" w:name="_Hlk141779806"/>
      <w:proofErr w:type="spellStart"/>
      <w:r w:rsidR="00CC4FCB" w:rsidRPr="00CC4FCB">
        <w:rPr>
          <w:rFonts w:ascii="Helvetica" w:hAnsi="Helvetica" w:cs="Arial"/>
          <w:b/>
          <w:bCs/>
          <w:color w:val="000000" w:themeColor="text1"/>
          <w:sz w:val="22"/>
          <w:szCs w:val="22"/>
          <w:lang w:val="de-CH"/>
        </w:rPr>
        <w:t>Rotronic</w:t>
      </w:r>
      <w:proofErr w:type="spellEnd"/>
      <w:r w:rsidR="00CC4FCB" w:rsidRPr="00CC4FCB">
        <w:rPr>
          <w:rFonts w:ascii="Helvetica" w:hAnsi="Helvetica" w:cs="Arial"/>
          <w:b/>
          <w:bCs/>
          <w:color w:val="000000" w:themeColor="text1"/>
          <w:sz w:val="22"/>
          <w:szCs w:val="22"/>
          <w:lang w:val="de-CH"/>
        </w:rPr>
        <w:t xml:space="preserve">, ein Unternehmen der </w:t>
      </w:r>
      <w:proofErr w:type="spellStart"/>
      <w:r w:rsidR="00CC4FCB" w:rsidRPr="00CC4FCB">
        <w:rPr>
          <w:rFonts w:ascii="Helvetica" w:hAnsi="Helvetica" w:cs="Arial"/>
          <w:b/>
          <w:bCs/>
          <w:color w:val="000000" w:themeColor="text1"/>
          <w:sz w:val="22"/>
          <w:szCs w:val="22"/>
          <w:lang w:val="de-CH"/>
        </w:rPr>
        <w:t>Process</w:t>
      </w:r>
      <w:proofErr w:type="spellEnd"/>
      <w:r w:rsidR="00CC4FCB" w:rsidRPr="00CC4FCB">
        <w:rPr>
          <w:rFonts w:ascii="Helvetica" w:hAnsi="Helvetica" w:cs="Arial"/>
          <w:b/>
          <w:bCs/>
          <w:color w:val="000000" w:themeColor="text1"/>
          <w:sz w:val="22"/>
          <w:szCs w:val="22"/>
          <w:lang w:val="de-CH"/>
        </w:rPr>
        <w:t xml:space="preserve"> </w:t>
      </w:r>
      <w:proofErr w:type="spellStart"/>
      <w:r w:rsidR="00CC4FCB" w:rsidRPr="00CC4FCB">
        <w:rPr>
          <w:rFonts w:ascii="Helvetica" w:hAnsi="Helvetica" w:cs="Arial"/>
          <w:b/>
          <w:bCs/>
          <w:color w:val="000000" w:themeColor="text1"/>
          <w:sz w:val="22"/>
          <w:szCs w:val="22"/>
          <w:lang w:val="de-CH"/>
        </w:rPr>
        <w:t>Sensing</w:t>
      </w:r>
      <w:proofErr w:type="spellEnd"/>
      <w:r w:rsidR="00CC4FCB" w:rsidRPr="00CC4FCB">
        <w:rPr>
          <w:rFonts w:ascii="Helvetica" w:hAnsi="Helvetica" w:cs="Arial"/>
          <w:b/>
          <w:bCs/>
          <w:color w:val="000000" w:themeColor="text1"/>
          <w:sz w:val="22"/>
          <w:szCs w:val="22"/>
          <w:lang w:val="de-CH"/>
        </w:rPr>
        <w:t xml:space="preserve"> Technologies Group, hat eine neue Version seines bewährten </w:t>
      </w:r>
      <w:proofErr w:type="spellStart"/>
      <w:r w:rsidR="00CC4FCB" w:rsidRPr="00CC4FCB">
        <w:rPr>
          <w:rFonts w:ascii="Helvetica" w:hAnsi="Helvetica" w:cs="Arial"/>
          <w:b/>
          <w:bCs/>
          <w:color w:val="000000" w:themeColor="text1"/>
          <w:sz w:val="22"/>
          <w:szCs w:val="22"/>
          <w:lang w:val="de-CH"/>
        </w:rPr>
        <w:t>HygroCal</w:t>
      </w:r>
      <w:proofErr w:type="spellEnd"/>
      <w:r w:rsidR="00CC4FCB" w:rsidRPr="00CC4FCB">
        <w:rPr>
          <w:rFonts w:ascii="Helvetica" w:hAnsi="Helvetica" w:cs="Arial"/>
          <w:b/>
          <w:bCs/>
          <w:color w:val="000000" w:themeColor="text1"/>
          <w:sz w:val="22"/>
          <w:szCs w:val="22"/>
          <w:lang w:val="de-CH"/>
        </w:rPr>
        <w:t xml:space="preserve">-Feuchtevalidierungsgeräts auf den Markt gebracht. Das leichte und tragbare HygroCal100 </w:t>
      </w:r>
      <w:proofErr w:type="spellStart"/>
      <w:r w:rsidR="00CC4FCB" w:rsidRPr="00CC4FCB">
        <w:rPr>
          <w:rFonts w:ascii="Helvetica" w:hAnsi="Helvetica" w:cs="Arial"/>
          <w:b/>
          <w:bCs/>
          <w:color w:val="000000" w:themeColor="text1"/>
          <w:sz w:val="22"/>
          <w:szCs w:val="22"/>
          <w:lang w:val="de-CH"/>
        </w:rPr>
        <w:t>Advanced</w:t>
      </w:r>
      <w:proofErr w:type="spellEnd"/>
      <w:r w:rsidR="00CC4FCB" w:rsidRPr="00CC4FCB">
        <w:rPr>
          <w:rFonts w:ascii="Helvetica" w:hAnsi="Helvetica" w:cs="Arial"/>
          <w:b/>
          <w:bCs/>
          <w:color w:val="000000" w:themeColor="text1"/>
          <w:sz w:val="22"/>
          <w:szCs w:val="22"/>
          <w:lang w:val="de-CH"/>
        </w:rPr>
        <w:t xml:space="preserve"> wurde entwickelt, um </w:t>
      </w:r>
      <w:r w:rsidR="0068590B">
        <w:rPr>
          <w:rFonts w:ascii="Helvetica" w:hAnsi="Helvetica" w:cs="Arial"/>
          <w:b/>
          <w:bCs/>
          <w:color w:val="000000" w:themeColor="text1"/>
          <w:sz w:val="22"/>
          <w:szCs w:val="22"/>
          <w:lang w:val="de-CH"/>
        </w:rPr>
        <w:t>Technikern</w:t>
      </w:r>
      <w:r w:rsidR="00CC4FCB" w:rsidRPr="00CC4FCB">
        <w:rPr>
          <w:rFonts w:ascii="Helvetica" w:hAnsi="Helvetica" w:cs="Arial"/>
          <w:b/>
          <w:bCs/>
          <w:color w:val="000000" w:themeColor="text1"/>
          <w:sz w:val="22"/>
          <w:szCs w:val="22"/>
          <w:lang w:val="de-CH"/>
        </w:rPr>
        <w:t xml:space="preserve"> und Qualitätskontrollteams vor Ort eine schnelle und einfache Bewertung der Leistung von bis zu sieben Fühlern für relative Feuchte (</w:t>
      </w:r>
      <w:proofErr w:type="spellStart"/>
      <w:r w:rsidR="00CC4FCB" w:rsidRPr="00CC4FCB">
        <w:rPr>
          <w:rFonts w:ascii="Helvetica" w:hAnsi="Helvetica" w:cs="Arial"/>
          <w:b/>
          <w:bCs/>
          <w:color w:val="000000" w:themeColor="text1"/>
          <w:sz w:val="22"/>
          <w:szCs w:val="22"/>
          <w:lang w:val="de-CH"/>
        </w:rPr>
        <w:t>rF</w:t>
      </w:r>
      <w:proofErr w:type="spellEnd"/>
      <w:r w:rsidR="00CC4FCB" w:rsidRPr="00CC4FCB">
        <w:rPr>
          <w:rFonts w:ascii="Helvetica" w:hAnsi="Helvetica" w:cs="Arial"/>
          <w:b/>
          <w:bCs/>
          <w:color w:val="000000" w:themeColor="text1"/>
          <w:sz w:val="22"/>
          <w:szCs w:val="22"/>
          <w:lang w:val="de-CH"/>
        </w:rPr>
        <w:t>) gleichzeitig zu ermöglichen.</w:t>
      </w:r>
    </w:p>
    <w:p w14:paraId="3C9F0F07" w14:textId="5F168994" w:rsidR="00B2267E" w:rsidRDefault="00B2267E" w:rsidP="0068590B">
      <w:pPr>
        <w:rPr>
          <w:rFonts w:ascii="Helvetica" w:hAnsi="Helvetica" w:cs="Arial"/>
          <w:b/>
          <w:bCs/>
          <w:color w:val="000000" w:themeColor="text1"/>
          <w:sz w:val="22"/>
          <w:szCs w:val="22"/>
        </w:rPr>
      </w:pPr>
    </w:p>
    <w:p w14:paraId="3C2EDCAD" w14:textId="77777777" w:rsid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 xml:space="preserve">Der </w:t>
      </w:r>
      <w:proofErr w:type="spellStart"/>
      <w:r w:rsidRPr="00CC4FCB">
        <w:rPr>
          <w:rFonts w:ascii="Arial" w:hAnsi="Arial" w:cs="Arial"/>
          <w:sz w:val="22"/>
          <w:szCs w:val="22"/>
          <w:lang w:val="de-CH"/>
        </w:rPr>
        <w:t>Rotronic</w:t>
      </w:r>
      <w:proofErr w:type="spellEnd"/>
      <w:r w:rsidRPr="00CC4FCB">
        <w:rPr>
          <w:rFonts w:ascii="Arial" w:hAnsi="Arial" w:cs="Arial"/>
          <w:sz w:val="22"/>
          <w:szCs w:val="22"/>
          <w:lang w:val="de-CH"/>
        </w:rPr>
        <w:t xml:space="preserve"> HygroCal100 </w:t>
      </w:r>
      <w:proofErr w:type="spellStart"/>
      <w:r w:rsidRPr="00CC4FCB">
        <w:rPr>
          <w:rFonts w:ascii="Arial" w:hAnsi="Arial" w:cs="Arial"/>
          <w:sz w:val="22"/>
          <w:szCs w:val="22"/>
          <w:lang w:val="de-CH"/>
        </w:rPr>
        <w:t>Advanced</w:t>
      </w:r>
      <w:proofErr w:type="spellEnd"/>
      <w:r w:rsidRPr="00CC4FCB">
        <w:rPr>
          <w:rFonts w:ascii="Arial" w:hAnsi="Arial" w:cs="Arial"/>
          <w:sz w:val="22"/>
          <w:szCs w:val="22"/>
          <w:lang w:val="de-CH"/>
        </w:rPr>
        <w:t xml:space="preserve"> (HC100A) ist ein voll integriertes, eigenständiges Gerät zur Validierung von Feuchtesensoren im Bereich von 5 % bis 95 %</w:t>
      </w:r>
      <w:proofErr w:type="spellStart"/>
      <w:r w:rsidRPr="00CC4FCB">
        <w:rPr>
          <w:rFonts w:ascii="Arial" w:hAnsi="Arial" w:cs="Arial"/>
          <w:sz w:val="22"/>
          <w:szCs w:val="22"/>
          <w:lang w:val="de-CH"/>
        </w:rPr>
        <w:t>rF.</w:t>
      </w:r>
      <w:proofErr w:type="spellEnd"/>
      <w:r w:rsidRPr="00CC4FCB">
        <w:rPr>
          <w:rFonts w:ascii="Arial" w:hAnsi="Arial" w:cs="Arial"/>
          <w:sz w:val="22"/>
          <w:szCs w:val="22"/>
          <w:lang w:val="de-CH"/>
        </w:rPr>
        <w:t xml:space="preserve"> Damit ist er ideal für eine Vielzahl von Labor- und Prozessanwendungen, unter anderem in der Pharma-, Lebensmittel- und Halbleiterindustrie.</w:t>
      </w:r>
    </w:p>
    <w:p w14:paraId="66E42994" w14:textId="77777777" w:rsidR="0068590B" w:rsidRPr="00CC4FCB" w:rsidRDefault="0068590B" w:rsidP="0068590B">
      <w:pPr>
        <w:rPr>
          <w:rFonts w:ascii="Arial" w:hAnsi="Arial" w:cs="Arial"/>
          <w:sz w:val="22"/>
          <w:szCs w:val="22"/>
          <w:lang w:val="de-CH"/>
        </w:rPr>
      </w:pPr>
    </w:p>
    <w:p w14:paraId="6CD4A0C7" w14:textId="1C1F1FC2" w:rsid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Das neue Gerät verfügt über eine robuste und versiegelte Prüfkammer, die für eine stabile Validierungsumgebung ausgelegt ist. Die Stabilität der relativen Feuchte und die Gleichmäßig</w:t>
      </w:r>
      <w:r w:rsidR="0068590B">
        <w:rPr>
          <w:rFonts w:ascii="Arial" w:hAnsi="Arial" w:cs="Arial"/>
          <w:sz w:val="22"/>
          <w:szCs w:val="22"/>
          <w:lang w:val="de-CH"/>
        </w:rPr>
        <w:softHyphen/>
      </w:r>
      <w:r w:rsidRPr="00CC4FCB">
        <w:rPr>
          <w:rFonts w:ascii="Arial" w:hAnsi="Arial" w:cs="Arial"/>
          <w:sz w:val="22"/>
          <w:szCs w:val="22"/>
          <w:lang w:val="de-CH"/>
        </w:rPr>
        <w:t>keit in der Kammer liegen innerhalb von plus/minus 0,5 %. Ebenfalls integriert ist ein wartungsarmes Mischsystem mit geteiltem Durchfluss und separaten Sättigungs- und Trocknungsreservoirs. Je nach Bedarf kann Umgebungsluft durch einen dieser Behälter geleitet werden, um die Messbedingungen in der Kammer zu ändern.</w:t>
      </w:r>
    </w:p>
    <w:p w14:paraId="66C955F8" w14:textId="77777777" w:rsidR="0068590B" w:rsidRPr="00CC4FCB" w:rsidRDefault="0068590B" w:rsidP="0068590B">
      <w:pPr>
        <w:rPr>
          <w:rFonts w:ascii="Arial" w:hAnsi="Arial" w:cs="Arial"/>
          <w:sz w:val="22"/>
          <w:szCs w:val="22"/>
          <w:lang w:val="de-CH"/>
        </w:rPr>
      </w:pPr>
    </w:p>
    <w:p w14:paraId="2F5FAB6F" w14:textId="7CFE377B" w:rsidR="0068590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 xml:space="preserve">Ein </w:t>
      </w:r>
      <w:proofErr w:type="spellStart"/>
      <w:r w:rsidRPr="00CC4FCB">
        <w:rPr>
          <w:rFonts w:ascii="Arial" w:hAnsi="Arial" w:cs="Arial"/>
          <w:sz w:val="22"/>
          <w:szCs w:val="22"/>
          <w:lang w:val="de-CH"/>
        </w:rPr>
        <w:t>Rotronic</w:t>
      </w:r>
      <w:proofErr w:type="spellEnd"/>
      <w:r w:rsidRPr="00CC4FCB">
        <w:rPr>
          <w:rFonts w:ascii="Arial" w:hAnsi="Arial" w:cs="Arial"/>
          <w:sz w:val="22"/>
          <w:szCs w:val="22"/>
          <w:lang w:val="de-CH"/>
        </w:rPr>
        <w:t xml:space="preserve"> HC2A-S Referenzfühler wird standardmäßig mitgeliefert und liefert genaue Feuchte- und Temperaturmessungen mit einer Genauigkeit von 0,8 %</w:t>
      </w:r>
      <w:proofErr w:type="spellStart"/>
      <w:r w:rsidRPr="00CC4FCB">
        <w:rPr>
          <w:rFonts w:ascii="Arial" w:hAnsi="Arial" w:cs="Arial"/>
          <w:sz w:val="22"/>
          <w:szCs w:val="22"/>
          <w:lang w:val="de-CH"/>
        </w:rPr>
        <w:t>rF</w:t>
      </w:r>
      <w:proofErr w:type="spellEnd"/>
      <w:r w:rsidRPr="00CC4FCB">
        <w:rPr>
          <w:rFonts w:ascii="Arial" w:hAnsi="Arial" w:cs="Arial"/>
          <w:sz w:val="22"/>
          <w:szCs w:val="22"/>
          <w:lang w:val="de-CH"/>
        </w:rPr>
        <w:t xml:space="preserve"> und </w:t>
      </w:r>
    </w:p>
    <w:p w14:paraId="15BD721D" w14:textId="77777777" w:rsidR="0068590B" w:rsidRDefault="0068590B" w:rsidP="00CC4FCB">
      <w:pPr>
        <w:spacing w:line="360" w:lineRule="auto"/>
        <w:rPr>
          <w:rFonts w:ascii="Arial" w:hAnsi="Arial" w:cs="Arial"/>
          <w:sz w:val="22"/>
          <w:szCs w:val="22"/>
          <w:lang w:val="de-CH"/>
        </w:rPr>
      </w:pPr>
    </w:p>
    <w:p w14:paraId="390CBFCA" w14:textId="77777777" w:rsidR="0068590B" w:rsidRDefault="0068590B">
      <w:pPr>
        <w:rPr>
          <w:rFonts w:ascii="Arial" w:hAnsi="Arial" w:cs="Arial"/>
          <w:sz w:val="22"/>
          <w:szCs w:val="22"/>
          <w:lang w:val="de-CH"/>
        </w:rPr>
      </w:pPr>
      <w:r>
        <w:rPr>
          <w:rFonts w:ascii="Arial" w:hAnsi="Arial" w:cs="Arial"/>
          <w:sz w:val="22"/>
          <w:szCs w:val="22"/>
          <w:lang w:val="de-CH"/>
        </w:rPr>
        <w:br w:type="page"/>
      </w:r>
    </w:p>
    <w:p w14:paraId="73105C42" w14:textId="77777777" w:rsidR="0068590B" w:rsidRDefault="0068590B" w:rsidP="00CC4FCB">
      <w:pPr>
        <w:spacing w:line="360" w:lineRule="auto"/>
        <w:rPr>
          <w:rFonts w:ascii="Arial" w:hAnsi="Arial" w:cs="Arial"/>
          <w:sz w:val="22"/>
          <w:szCs w:val="22"/>
          <w:lang w:val="de-CH"/>
        </w:rPr>
      </w:pPr>
    </w:p>
    <w:p w14:paraId="3428DA85" w14:textId="67C7B24F" w:rsid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0,1 °C und einer Langzeitdrift von nur ± 1 % pro Jahr. Der Fühler ist mit einem On-Board-Speicher ausgestattet, in dem alle Referenzdaten gespeichert werden, so dass die Fühler leicht ausgetauscht werden können.</w:t>
      </w:r>
    </w:p>
    <w:p w14:paraId="67CD08C9" w14:textId="77777777" w:rsidR="0068590B" w:rsidRPr="00CC4FCB" w:rsidRDefault="0068590B" w:rsidP="0068590B">
      <w:pPr>
        <w:rPr>
          <w:rFonts w:ascii="Arial" w:hAnsi="Arial" w:cs="Arial"/>
          <w:sz w:val="22"/>
          <w:szCs w:val="22"/>
          <w:lang w:val="de-CH"/>
        </w:rPr>
      </w:pPr>
    </w:p>
    <w:p w14:paraId="1E53ED45" w14:textId="77777777" w:rsidR="00CC4FCB" w:rsidRP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 xml:space="preserve">Die Konfiguration und Bedienung des HC100A erfolgt schnell und einfach über eine fortschrittliche Farb-Touchscreen-Schnittstelle mit einer intuitiven, einfach zu bedienenden Menüstruktur. So kann jeder Benutzer das gewünschte Kalibrierungsverfahren definieren, das dann automatisch ablaufen kann. Es ist auch möglich, ein beliebiges Hygrometer mit analogem Ausgang als Referenzgerät zuzuweisen und einen Bereich von vorgegebenen Bedingungen festzulegen, mit denen rückführbare Referenzwerte verglichen werden können.  </w:t>
      </w:r>
    </w:p>
    <w:p w14:paraId="14C23873" w14:textId="77777777" w:rsid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 xml:space="preserve">Alle Mess- und Referenzdaten werden automatisch erfasst und können entweder im 2 GB großen internen Speicher abgelegt oder über die kostenlose HC100A Service Tool Software direkt auf den PC heruntergeladen werden. </w:t>
      </w:r>
    </w:p>
    <w:p w14:paraId="321582BE" w14:textId="77777777" w:rsidR="0068590B" w:rsidRPr="00CC4FCB" w:rsidRDefault="0068590B" w:rsidP="0068590B">
      <w:pPr>
        <w:rPr>
          <w:rFonts w:ascii="Arial" w:hAnsi="Arial" w:cs="Arial"/>
          <w:sz w:val="22"/>
          <w:szCs w:val="22"/>
          <w:lang w:val="de-CH"/>
        </w:rPr>
      </w:pPr>
    </w:p>
    <w:p w14:paraId="79FC5915" w14:textId="77777777" w:rsid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 xml:space="preserve">Um die Leistung des HC100A noch weiter zu verbessern, bietet </w:t>
      </w:r>
      <w:proofErr w:type="spellStart"/>
      <w:r w:rsidRPr="00CC4FCB">
        <w:rPr>
          <w:rFonts w:ascii="Arial" w:hAnsi="Arial" w:cs="Arial"/>
          <w:sz w:val="22"/>
          <w:szCs w:val="22"/>
          <w:lang w:val="de-CH"/>
        </w:rPr>
        <w:t>Rotronic</w:t>
      </w:r>
      <w:proofErr w:type="spellEnd"/>
      <w:r w:rsidRPr="00CC4FCB">
        <w:rPr>
          <w:rFonts w:ascii="Arial" w:hAnsi="Arial" w:cs="Arial"/>
          <w:sz w:val="22"/>
          <w:szCs w:val="22"/>
          <w:lang w:val="de-CH"/>
        </w:rPr>
        <w:t xml:space="preserve"> auch eine Auswahl an externen Handfeuchtemessgeräten für Punktmessungen und Präzisions-Taupunktspiegel-Kalibrierhygrometer an.</w:t>
      </w:r>
    </w:p>
    <w:p w14:paraId="492C1AA5" w14:textId="77777777" w:rsidR="0068590B" w:rsidRPr="00CC4FCB" w:rsidRDefault="0068590B" w:rsidP="0068590B">
      <w:pPr>
        <w:rPr>
          <w:rFonts w:ascii="Arial" w:hAnsi="Arial" w:cs="Arial"/>
          <w:sz w:val="22"/>
          <w:szCs w:val="22"/>
          <w:lang w:val="de-CH"/>
        </w:rPr>
      </w:pPr>
    </w:p>
    <w:p w14:paraId="60F27B81" w14:textId="77777777" w:rsidR="00CC4FCB" w:rsidRDefault="00CC4FCB" w:rsidP="00CC4FCB">
      <w:pPr>
        <w:spacing w:line="360" w:lineRule="auto"/>
        <w:rPr>
          <w:rFonts w:ascii="Arial" w:hAnsi="Arial" w:cs="Arial"/>
          <w:sz w:val="22"/>
          <w:szCs w:val="22"/>
          <w:lang w:val="de-CH"/>
        </w:rPr>
      </w:pPr>
      <w:r w:rsidRPr="00CC4FCB">
        <w:rPr>
          <w:rFonts w:ascii="Arial" w:hAnsi="Arial" w:cs="Arial"/>
          <w:sz w:val="22"/>
          <w:szCs w:val="22"/>
          <w:lang w:val="de-CH"/>
        </w:rPr>
        <w:t xml:space="preserve">Wie alle </w:t>
      </w:r>
      <w:proofErr w:type="spellStart"/>
      <w:r w:rsidRPr="00CC4FCB">
        <w:rPr>
          <w:rFonts w:ascii="Arial" w:hAnsi="Arial" w:cs="Arial"/>
          <w:sz w:val="22"/>
          <w:szCs w:val="22"/>
          <w:lang w:val="de-CH"/>
        </w:rPr>
        <w:t>Rotronic</w:t>
      </w:r>
      <w:proofErr w:type="spellEnd"/>
      <w:r w:rsidRPr="00CC4FCB">
        <w:rPr>
          <w:rFonts w:ascii="Arial" w:hAnsi="Arial" w:cs="Arial"/>
          <w:sz w:val="22"/>
          <w:szCs w:val="22"/>
          <w:lang w:val="de-CH"/>
        </w:rPr>
        <w:t xml:space="preserve">-Produkte wird auch das neue HC100A von einem umfassenden technischen Verkaufs-, Wartungs- und Kalibrierungsservice unterstützt, der über das weltweite Netz von eigenen Niederlassungen und Händlern angeboten wird. </w:t>
      </w:r>
    </w:p>
    <w:p w14:paraId="6B7D56B3" w14:textId="77777777" w:rsidR="0068590B" w:rsidRDefault="0068590B" w:rsidP="00CC4FCB">
      <w:pPr>
        <w:spacing w:line="360" w:lineRule="auto"/>
        <w:rPr>
          <w:rFonts w:ascii="Arial" w:hAnsi="Arial" w:cs="Arial"/>
          <w:sz w:val="22"/>
          <w:szCs w:val="22"/>
          <w:lang w:val="de-CH"/>
        </w:rPr>
      </w:pPr>
    </w:p>
    <w:p w14:paraId="1EA9AC47" w14:textId="77777777" w:rsidR="0068590B" w:rsidRDefault="0068590B" w:rsidP="00CC4FCB">
      <w:pPr>
        <w:spacing w:line="360" w:lineRule="auto"/>
        <w:rPr>
          <w:rFonts w:ascii="Arial" w:hAnsi="Arial" w:cs="Arial"/>
          <w:sz w:val="22"/>
          <w:szCs w:val="22"/>
          <w:lang w:val="de-CH"/>
        </w:rPr>
      </w:pPr>
    </w:p>
    <w:p w14:paraId="18A961F6" w14:textId="351FCC58" w:rsidR="0068590B" w:rsidRDefault="0068590B" w:rsidP="00CC4FCB">
      <w:pPr>
        <w:spacing w:line="360" w:lineRule="auto"/>
        <w:rPr>
          <w:rFonts w:ascii="Arial" w:hAnsi="Arial" w:cs="Arial"/>
          <w:sz w:val="22"/>
          <w:szCs w:val="22"/>
          <w:lang w:val="de-CH"/>
        </w:rPr>
      </w:pPr>
      <w:r>
        <w:rPr>
          <w:rFonts w:ascii="Helvetica" w:hAnsi="Helvetica" w:cs="Arial"/>
          <w:noProof/>
          <w:sz w:val="16"/>
          <w:szCs w:val="16"/>
        </w:rPr>
        <w:drawing>
          <wp:inline distT="0" distB="0" distL="0" distR="0" wp14:anchorId="1FEF2BBB" wp14:editId="7B10BBFC">
            <wp:extent cx="4108636" cy="2729412"/>
            <wp:effectExtent l="0" t="0" r="0" b="1270"/>
            <wp:docPr id="711967639" name="Grafik 71196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67639" name="Grafik 711967639"/>
                    <pic:cNvPicPr/>
                  </pic:nvPicPr>
                  <pic:blipFill>
                    <a:blip r:embed="rId11"/>
                    <a:stretch>
                      <a:fillRect/>
                    </a:stretch>
                  </pic:blipFill>
                  <pic:spPr>
                    <a:xfrm>
                      <a:off x="0" y="0"/>
                      <a:ext cx="4108636" cy="2729412"/>
                    </a:xfrm>
                    <a:prstGeom prst="rect">
                      <a:avLst/>
                    </a:prstGeom>
                  </pic:spPr>
                </pic:pic>
              </a:graphicData>
            </a:graphic>
          </wp:inline>
        </w:drawing>
      </w:r>
    </w:p>
    <w:p w14:paraId="1D7FA0A8" w14:textId="77777777" w:rsidR="0068590B" w:rsidRDefault="0068590B" w:rsidP="00CC4FCB">
      <w:pPr>
        <w:spacing w:line="360" w:lineRule="auto"/>
        <w:rPr>
          <w:rFonts w:ascii="Arial" w:hAnsi="Arial" w:cs="Arial"/>
          <w:sz w:val="22"/>
          <w:szCs w:val="22"/>
          <w:lang w:val="de-CH"/>
        </w:rPr>
      </w:pPr>
    </w:p>
    <w:p w14:paraId="2CA7B5D7" w14:textId="77777777" w:rsidR="0068590B" w:rsidRPr="00334FC1" w:rsidRDefault="0068590B" w:rsidP="0068590B">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p>
    <w:p w14:paraId="38F7C5D5" w14:textId="77777777" w:rsidR="0068590B" w:rsidRDefault="0068590B" w:rsidP="0068590B">
      <w:pPr>
        <w:ind w:right="284"/>
        <w:rPr>
          <w:rFonts w:ascii="Helvetica" w:hAnsi="Helvetica" w:cs="Arial"/>
          <w:color w:val="2C234D"/>
          <w:sz w:val="16"/>
          <w:szCs w:val="16"/>
          <w:shd w:val="clear" w:color="auto" w:fill="FFFFFF"/>
        </w:rPr>
      </w:pPr>
    </w:p>
    <w:p w14:paraId="0FA7F3CD" w14:textId="77777777" w:rsidR="0068590B" w:rsidRPr="0068590B" w:rsidRDefault="0068590B" w:rsidP="0068590B">
      <w:pPr>
        <w:spacing w:line="276" w:lineRule="auto"/>
        <w:ind w:right="284"/>
        <w:rPr>
          <w:rFonts w:ascii="Helvetica" w:hAnsi="Helvetica" w:cs="Arial"/>
          <w:bCs/>
          <w:color w:val="2C234D"/>
          <w:sz w:val="16"/>
          <w:szCs w:val="16"/>
          <w:shd w:val="clear" w:color="auto" w:fill="FFFFFF"/>
          <w:lang w:val="de-CH"/>
        </w:rPr>
      </w:pPr>
      <w:r w:rsidRPr="0068590B">
        <w:rPr>
          <w:rFonts w:ascii="Helvetica" w:hAnsi="Helvetica" w:cs="Arial"/>
          <w:bCs/>
          <w:color w:val="2C234D"/>
          <w:sz w:val="16"/>
          <w:szCs w:val="16"/>
          <w:shd w:val="clear" w:color="auto" w:fill="FFFFFF"/>
          <w:lang w:val="de-CH"/>
        </w:rPr>
        <w:t xml:space="preserve">Der neue </w:t>
      </w:r>
      <w:proofErr w:type="spellStart"/>
      <w:r w:rsidRPr="0068590B">
        <w:rPr>
          <w:rFonts w:ascii="Helvetica" w:hAnsi="Helvetica" w:cs="Arial"/>
          <w:bCs/>
          <w:color w:val="2C234D"/>
          <w:sz w:val="16"/>
          <w:szCs w:val="16"/>
          <w:shd w:val="clear" w:color="auto" w:fill="FFFFFF"/>
          <w:lang w:val="de-CH"/>
        </w:rPr>
        <w:t>Rotronic</w:t>
      </w:r>
      <w:proofErr w:type="spellEnd"/>
      <w:r w:rsidRPr="0068590B">
        <w:rPr>
          <w:rFonts w:ascii="Helvetica" w:hAnsi="Helvetica" w:cs="Arial"/>
          <w:bCs/>
          <w:color w:val="2C234D"/>
          <w:sz w:val="16"/>
          <w:szCs w:val="16"/>
          <w:shd w:val="clear" w:color="auto" w:fill="FFFFFF"/>
          <w:lang w:val="de-CH"/>
        </w:rPr>
        <w:t xml:space="preserve"> HygroCal100 </w:t>
      </w:r>
      <w:proofErr w:type="spellStart"/>
      <w:r w:rsidRPr="0068590B">
        <w:rPr>
          <w:rFonts w:ascii="Helvetica" w:hAnsi="Helvetica" w:cs="Arial"/>
          <w:bCs/>
          <w:color w:val="2C234D"/>
          <w:sz w:val="16"/>
          <w:szCs w:val="16"/>
          <w:shd w:val="clear" w:color="auto" w:fill="FFFFFF"/>
          <w:lang w:val="de-CH"/>
        </w:rPr>
        <w:t>Advanced</w:t>
      </w:r>
      <w:proofErr w:type="spellEnd"/>
      <w:r w:rsidRPr="0068590B">
        <w:rPr>
          <w:rFonts w:ascii="Helvetica" w:hAnsi="Helvetica" w:cs="Arial"/>
          <w:bCs/>
          <w:color w:val="2C234D"/>
          <w:sz w:val="16"/>
          <w:szCs w:val="16"/>
          <w:shd w:val="clear" w:color="auto" w:fill="FFFFFF"/>
          <w:lang w:val="de-CH"/>
        </w:rPr>
        <w:t xml:space="preserve"> (HC100A) beschleunigt die Vor-Ort-Validierung von RH-Sensoren </w:t>
      </w:r>
    </w:p>
    <w:p w14:paraId="146D5639" w14:textId="15DB0DAA" w:rsidR="0068590B" w:rsidRPr="005134B2" w:rsidRDefault="0068590B" w:rsidP="0068590B">
      <w:pPr>
        <w:spacing w:line="276" w:lineRule="auto"/>
        <w:ind w:right="284"/>
        <w:rPr>
          <w:rFonts w:ascii="Helvetica" w:hAnsi="Helvetica" w:cs="Arial"/>
          <w:color w:val="2C234D"/>
          <w:sz w:val="16"/>
          <w:szCs w:val="16"/>
          <w:shd w:val="clear" w:color="auto" w:fill="FFFFFF"/>
          <w:lang w:val="de-DE"/>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5D2EC217" w14:textId="77777777" w:rsidR="0068590B" w:rsidRDefault="0068590B" w:rsidP="00CC4FCB">
      <w:pPr>
        <w:spacing w:line="360" w:lineRule="auto"/>
        <w:rPr>
          <w:rFonts w:ascii="Arial" w:hAnsi="Arial" w:cs="Arial"/>
          <w:sz w:val="22"/>
          <w:szCs w:val="22"/>
          <w:lang w:val="de-CH"/>
        </w:rPr>
      </w:pPr>
    </w:p>
    <w:bookmarkEnd w:id="1"/>
    <w:p w14:paraId="3D9BB29F" w14:textId="10FCC7A5" w:rsidR="00C26DB1" w:rsidRDefault="00C26DB1" w:rsidP="00DD30F8">
      <w:pPr>
        <w:spacing w:line="360" w:lineRule="auto"/>
        <w:rPr>
          <w:rFonts w:ascii="Helvetica" w:eastAsia="Times New Roman" w:hAnsi="Helvetica" w:cs="Arial"/>
          <w:b/>
          <w:color w:val="383838"/>
          <w:sz w:val="22"/>
          <w:szCs w:val="22"/>
          <w:lang w:val="de-DE"/>
        </w:rPr>
      </w:pPr>
    </w:p>
    <w:p w14:paraId="302A30F0" w14:textId="1DB236F6" w:rsidR="00253CDA" w:rsidRDefault="009D1D58" w:rsidP="00DD30F8">
      <w:pPr>
        <w:spacing w:line="360" w:lineRule="auto"/>
        <w:rPr>
          <w:rFonts w:ascii="Helvetica" w:eastAsia="Times New Roman" w:hAnsi="Helvetica" w:cs="Arial"/>
          <w:b/>
          <w:color w:val="383838"/>
          <w:sz w:val="22"/>
          <w:szCs w:val="22"/>
          <w:lang w:val="de-DE"/>
        </w:rPr>
      </w:pPr>
      <w:r w:rsidRPr="00CD32C5">
        <w:rPr>
          <w:rFonts w:ascii="Helvetica" w:hAnsi="Helvetica"/>
          <w:b/>
          <w:noProof/>
          <w:sz w:val="28"/>
          <w:szCs w:val="28"/>
          <w:lang w:val="de-DE"/>
        </w:rPr>
        <w:lastRenderedPageBreak/>
        <mc:AlternateContent>
          <mc:Choice Requires="wps">
            <w:drawing>
              <wp:anchor distT="0" distB="0" distL="114300" distR="114300" simplePos="0" relativeHeight="251696128" behindDoc="0" locked="0" layoutInCell="1" allowOverlap="1" wp14:anchorId="7402E419" wp14:editId="306D7FEF">
                <wp:simplePos x="0" y="0"/>
                <wp:positionH relativeFrom="margin">
                  <wp:posOffset>-6350</wp:posOffset>
                </wp:positionH>
                <wp:positionV relativeFrom="paragraph">
                  <wp:posOffset>387350</wp:posOffset>
                </wp:positionV>
                <wp:extent cx="6119495" cy="1555750"/>
                <wp:effectExtent l="0" t="0" r="1905"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55575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DDA6D" w14:textId="6F7C565F" w:rsidR="00E760B9" w:rsidRPr="00B2267E" w:rsidRDefault="00E760B9" w:rsidP="00D04C3B">
                            <w:pPr>
                              <w:spacing w:line="360" w:lineRule="auto"/>
                              <w:rPr>
                                <w:rFonts w:ascii="Helvetica" w:hAnsi="Helvetica" w:cs="Helvetica"/>
                                <w:b/>
                                <w:bCs/>
                                <w:sz w:val="20"/>
                                <w:szCs w:val="20"/>
                                <w:lang w:val="de-DE"/>
                              </w:rPr>
                            </w:pPr>
                            <w:r w:rsidRPr="00B2267E">
                              <w:rPr>
                                <w:rFonts w:ascii="Helvetica" w:hAnsi="Helvetica" w:cs="Helvetica"/>
                                <w:b/>
                                <w:sz w:val="20"/>
                                <w:szCs w:val="20"/>
                                <w:lang w:val="de-DE"/>
                              </w:rPr>
                              <w:t xml:space="preserve">Kontakt </w:t>
                            </w:r>
                            <w:r w:rsidR="00C7392C" w:rsidRPr="00B2267E">
                              <w:rPr>
                                <w:rFonts w:ascii="Helvetica" w:hAnsi="Helvetica" w:cs="Helvetica"/>
                                <w:b/>
                                <w:sz w:val="20"/>
                                <w:szCs w:val="20"/>
                                <w:lang w:val="de-DE"/>
                              </w:rPr>
                              <w:t>PST</w:t>
                            </w:r>
                            <w:r w:rsidR="00C7392C"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t>Kontakt Presseagentur</w:t>
                            </w:r>
                          </w:p>
                          <w:p w14:paraId="03D16856" w14:textId="1439B663" w:rsidR="00E760B9" w:rsidRPr="00B2267E" w:rsidRDefault="00C7392C" w:rsidP="0068590B">
                            <w:pPr>
                              <w:spacing w:line="276" w:lineRule="auto"/>
                              <w:ind w:left="993" w:right="-7" w:hanging="993"/>
                              <w:jc w:val="both"/>
                              <w:rPr>
                                <w:rFonts w:ascii="Helvetica" w:hAnsi="Helvetica" w:cs="Helvetica"/>
                                <w:sz w:val="20"/>
                                <w:szCs w:val="20"/>
                                <w:lang w:val="de-DE"/>
                              </w:rPr>
                            </w:pPr>
                            <w:proofErr w:type="spellStart"/>
                            <w:r w:rsidRPr="00B2267E">
                              <w:rPr>
                                <w:rFonts w:ascii="Helvetica" w:hAnsi="Helvetica" w:cs="Helvetica"/>
                                <w:sz w:val="20"/>
                                <w:szCs w:val="20"/>
                                <w:lang w:val="de-DE"/>
                              </w:rPr>
                              <w:t>Process</w:t>
                            </w:r>
                            <w:proofErr w:type="spellEnd"/>
                            <w:r w:rsidRPr="00B2267E">
                              <w:rPr>
                                <w:rFonts w:ascii="Helvetica" w:hAnsi="Helvetica" w:cs="Helvetica"/>
                                <w:sz w:val="20"/>
                                <w:szCs w:val="20"/>
                                <w:lang w:val="de-DE"/>
                              </w:rPr>
                              <w:t xml:space="preserve"> </w:t>
                            </w:r>
                            <w:proofErr w:type="spellStart"/>
                            <w:r w:rsidRPr="00B2267E">
                              <w:rPr>
                                <w:rFonts w:ascii="Helvetica" w:hAnsi="Helvetica" w:cs="Helvetica"/>
                                <w:sz w:val="20"/>
                                <w:szCs w:val="20"/>
                                <w:lang w:val="de-DE"/>
                              </w:rPr>
                              <w:t>Sensing</w:t>
                            </w:r>
                            <w:proofErr w:type="spellEnd"/>
                            <w:r w:rsidRPr="00B2267E">
                              <w:rPr>
                                <w:rFonts w:ascii="Helvetica" w:hAnsi="Helvetica" w:cs="Helvetica"/>
                                <w:sz w:val="20"/>
                                <w:szCs w:val="20"/>
                                <w:lang w:val="de-DE"/>
                              </w:rPr>
                              <w:t xml:space="preserve"> Technologies PST </w:t>
                            </w:r>
                            <w:r w:rsidR="00E760B9" w:rsidRPr="00B2267E">
                              <w:rPr>
                                <w:rFonts w:ascii="Helvetica" w:hAnsi="Helvetica" w:cs="Helvetica"/>
                                <w:sz w:val="20"/>
                                <w:szCs w:val="20"/>
                                <w:lang w:val="de-DE"/>
                              </w:rPr>
                              <w:t>GmbH</w:t>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t>awikom GmbH</w:t>
                            </w:r>
                          </w:p>
                          <w:p w14:paraId="139C4B77" w14:textId="2D1DB183" w:rsidR="00E760B9" w:rsidRPr="00B2267E" w:rsidRDefault="00240057" w:rsidP="0068590B">
                            <w:pPr>
                              <w:spacing w:line="276" w:lineRule="auto"/>
                              <w:ind w:left="993" w:hanging="993"/>
                              <w:jc w:val="both"/>
                              <w:rPr>
                                <w:rFonts w:ascii="Helvetica" w:hAnsi="Helvetica" w:cs="Helvetica"/>
                                <w:sz w:val="20"/>
                                <w:szCs w:val="20"/>
                                <w:lang w:val="de-DE"/>
                              </w:rPr>
                            </w:pPr>
                            <w:r w:rsidRPr="00B2267E">
                              <w:rPr>
                                <w:rFonts w:ascii="Helvetica" w:hAnsi="Helvetica" w:cs="Helvetica"/>
                                <w:sz w:val="20"/>
                                <w:szCs w:val="20"/>
                                <w:lang w:val="de-DE"/>
                              </w:rPr>
                              <w:t xml:space="preserve">Christoph </w:t>
                            </w:r>
                            <w:proofErr w:type="spellStart"/>
                            <w:r w:rsidRPr="00B2267E">
                              <w:rPr>
                                <w:rFonts w:ascii="Helvetica" w:hAnsi="Helvetica" w:cs="Helvetica"/>
                                <w:sz w:val="20"/>
                                <w:szCs w:val="20"/>
                                <w:lang w:val="de-DE"/>
                              </w:rPr>
                              <w:t>Arnswald</w:t>
                            </w:r>
                            <w:proofErr w:type="spellEnd"/>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t xml:space="preserve">Verena </w:t>
                            </w:r>
                            <w:proofErr w:type="spellStart"/>
                            <w:r w:rsidR="00E760B9" w:rsidRPr="00B2267E">
                              <w:rPr>
                                <w:rFonts w:ascii="Helvetica" w:hAnsi="Helvetica" w:cs="Helvetica"/>
                                <w:sz w:val="20"/>
                                <w:szCs w:val="20"/>
                                <w:lang w:val="de-DE"/>
                              </w:rPr>
                              <w:t>Hladik</w:t>
                            </w:r>
                            <w:proofErr w:type="spellEnd"/>
                          </w:p>
                          <w:p w14:paraId="6E07CBC0" w14:textId="77777777" w:rsidR="00E760B9" w:rsidRPr="00B2267E" w:rsidRDefault="00E760B9" w:rsidP="0068590B">
                            <w:pPr>
                              <w:spacing w:line="276" w:lineRule="auto"/>
                              <w:ind w:left="993" w:hanging="993"/>
                              <w:jc w:val="both"/>
                              <w:rPr>
                                <w:rFonts w:ascii="Helvetica" w:hAnsi="Helvetica" w:cs="Helvetica"/>
                                <w:sz w:val="20"/>
                                <w:szCs w:val="20"/>
                              </w:rPr>
                            </w:pPr>
                            <w:r w:rsidRPr="00B2267E">
                              <w:rPr>
                                <w:rFonts w:ascii="Helvetica" w:hAnsi="Helvetica" w:cs="Helvetica"/>
                                <w:sz w:val="20"/>
                                <w:szCs w:val="20"/>
                              </w:rPr>
                              <w:t>Max-Planck-</w:t>
                            </w:r>
                            <w:proofErr w:type="spellStart"/>
                            <w:r w:rsidRPr="00B2267E">
                              <w:rPr>
                                <w:rFonts w:ascii="Helvetica" w:hAnsi="Helvetica" w:cs="Helvetica"/>
                                <w:sz w:val="20"/>
                                <w:szCs w:val="20"/>
                              </w:rPr>
                              <w:t>Str</w:t>
                            </w:r>
                            <w:proofErr w:type="spellEnd"/>
                            <w:r w:rsidRPr="00B2267E">
                              <w:rPr>
                                <w:rFonts w:ascii="Helvetica" w:hAnsi="Helvetica" w:cs="Helvetica"/>
                                <w:sz w:val="20"/>
                                <w:szCs w:val="20"/>
                              </w:rPr>
                              <w:t>. 14</w:t>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t>Otto-Hahn-Ring 3-5</w:t>
                            </w:r>
                          </w:p>
                          <w:p w14:paraId="3C207571" w14:textId="77777777" w:rsidR="00E760B9" w:rsidRPr="00B2267E" w:rsidRDefault="00E760B9" w:rsidP="0068590B">
                            <w:pPr>
                              <w:spacing w:line="276" w:lineRule="auto"/>
                              <w:ind w:left="993" w:hanging="993"/>
                              <w:jc w:val="both"/>
                              <w:rPr>
                                <w:rFonts w:ascii="Helvetica" w:hAnsi="Helvetica" w:cs="Helvetica"/>
                                <w:sz w:val="20"/>
                                <w:szCs w:val="20"/>
                                <w:lang w:val="de-DE"/>
                              </w:rPr>
                            </w:pPr>
                            <w:r w:rsidRPr="00B2267E">
                              <w:rPr>
                                <w:rFonts w:ascii="Helvetica" w:hAnsi="Helvetica" w:cs="Helvetica"/>
                                <w:sz w:val="20"/>
                                <w:szCs w:val="20"/>
                                <w:lang w:val="de-DE"/>
                              </w:rPr>
                              <w:t>61381 Friedrichsdorf</w:t>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t>64653 Lorsch</w:t>
                            </w:r>
                          </w:p>
                          <w:p w14:paraId="44465115" w14:textId="6775A5A9" w:rsidR="00E760B9" w:rsidRPr="00B2267E" w:rsidRDefault="00E760B9" w:rsidP="0068590B">
                            <w:pPr>
                              <w:spacing w:line="276" w:lineRule="auto"/>
                              <w:ind w:left="993" w:hanging="993"/>
                              <w:jc w:val="both"/>
                              <w:rPr>
                                <w:rFonts w:ascii="Helvetica" w:hAnsi="Helvetica" w:cs="Helvetica"/>
                                <w:sz w:val="20"/>
                                <w:szCs w:val="20"/>
                                <w:lang w:val="en-US"/>
                              </w:rPr>
                            </w:pPr>
                            <w:r w:rsidRPr="00B2267E">
                              <w:rPr>
                                <w:rFonts w:ascii="Helvetica" w:hAnsi="Helvetica" w:cs="Helvetica"/>
                                <w:sz w:val="20"/>
                                <w:szCs w:val="20"/>
                                <w:lang w:val="en-US"/>
                              </w:rPr>
                              <w:t xml:space="preserve">Tel: +49 (0) </w:t>
                            </w:r>
                            <w:r w:rsidR="00240057" w:rsidRPr="00B2267E">
                              <w:rPr>
                                <w:rFonts w:ascii="Helvetica" w:hAnsi="Helvetica" w:cs="Helvetica"/>
                                <w:sz w:val="20"/>
                                <w:szCs w:val="20"/>
                                <w:lang w:val="en-US"/>
                              </w:rPr>
                              <w:t>7243 6019002</w:t>
                            </w:r>
                            <w:r w:rsidRPr="00B2267E">
                              <w:rPr>
                                <w:rFonts w:ascii="Helvetica" w:hAnsi="Helvetica" w:cs="Helvetica"/>
                                <w:sz w:val="20"/>
                                <w:szCs w:val="20"/>
                                <w:lang w:val="en-US"/>
                              </w:rPr>
                              <w:t xml:space="preserve"> </w:t>
                            </w:r>
                            <w:r w:rsidRPr="00B2267E">
                              <w:rPr>
                                <w:rFonts w:ascii="Helvetica" w:hAnsi="Helvetica" w:cs="Helvetica"/>
                                <w:sz w:val="20"/>
                                <w:szCs w:val="20"/>
                                <w:lang w:val="en-US"/>
                              </w:rPr>
                              <w:tab/>
                            </w:r>
                            <w:r w:rsidRPr="00B2267E">
                              <w:rPr>
                                <w:rFonts w:ascii="Helvetica" w:hAnsi="Helvetica" w:cs="Helvetica"/>
                                <w:sz w:val="20"/>
                                <w:szCs w:val="20"/>
                                <w:lang w:val="en-US"/>
                              </w:rPr>
                              <w:tab/>
                            </w:r>
                            <w:r w:rsidRPr="00B2267E">
                              <w:rPr>
                                <w:rFonts w:ascii="Helvetica" w:hAnsi="Helvetica" w:cs="Helvetica"/>
                                <w:sz w:val="20"/>
                                <w:szCs w:val="20"/>
                                <w:lang w:val="en-US"/>
                              </w:rPr>
                              <w:tab/>
                            </w:r>
                            <w:r w:rsidRPr="00B2267E">
                              <w:rPr>
                                <w:rFonts w:ascii="Helvetica" w:hAnsi="Helvetica" w:cs="Helvetica"/>
                                <w:sz w:val="20"/>
                                <w:szCs w:val="20"/>
                                <w:lang w:val="en-US"/>
                              </w:rPr>
                              <w:tab/>
                            </w:r>
                            <w:r w:rsidRPr="00B2267E">
                              <w:rPr>
                                <w:rFonts w:ascii="Helvetica" w:hAnsi="Helvetica" w:cs="Helvetica"/>
                                <w:sz w:val="20"/>
                                <w:szCs w:val="20"/>
                                <w:lang w:val="en-US"/>
                              </w:rPr>
                              <w:tab/>
                              <w:t>Tel: +49 (0) 6251 1755010</w:t>
                            </w:r>
                          </w:p>
                          <w:p w14:paraId="58A17515" w14:textId="5DB178FB" w:rsidR="00E760B9" w:rsidRPr="00B2267E" w:rsidRDefault="00000000" w:rsidP="0068590B">
                            <w:pPr>
                              <w:spacing w:line="276" w:lineRule="auto"/>
                              <w:rPr>
                                <w:rFonts w:ascii="Helvetica" w:hAnsi="Helvetica" w:cs="Helvetica"/>
                                <w:sz w:val="20"/>
                                <w:szCs w:val="20"/>
                                <w:lang w:val="en-US"/>
                              </w:rPr>
                            </w:pPr>
                            <w:hyperlink r:id="rId12" w:history="1">
                              <w:r w:rsidR="00240057" w:rsidRPr="00B2267E">
                                <w:rPr>
                                  <w:rStyle w:val="Hyperlink"/>
                                  <w:rFonts w:ascii="Helvetica" w:hAnsi="Helvetica" w:cs="Helvetica"/>
                                  <w:color w:val="000000" w:themeColor="text1"/>
                                  <w:sz w:val="20"/>
                                  <w:szCs w:val="20"/>
                                  <w:u w:val="none"/>
                                  <w:lang w:val="en-US"/>
                                </w:rPr>
                                <w:t>christoph.arnswald@processsensing.com</w:t>
                              </w:r>
                            </w:hyperlink>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hyperlink r:id="rId13" w:history="1">
                              <w:r w:rsidR="00E760B9" w:rsidRPr="00B2267E">
                                <w:rPr>
                                  <w:rFonts w:ascii="Helvetica" w:hAnsi="Helvetica" w:cs="Helvetica"/>
                                  <w:sz w:val="20"/>
                                  <w:szCs w:val="20"/>
                                  <w:lang w:val="en-US"/>
                                </w:rPr>
                                <w:t>verena.hladik@awikom.de</w:t>
                              </w:r>
                            </w:hyperlink>
                          </w:p>
                          <w:p w14:paraId="45159A65" w14:textId="77777777" w:rsidR="00E760B9" w:rsidRPr="00460244" w:rsidRDefault="00000000" w:rsidP="0068590B">
                            <w:pPr>
                              <w:spacing w:line="276" w:lineRule="auto"/>
                              <w:rPr>
                                <w:rFonts w:ascii="Arial" w:hAnsi="Arial" w:cs="Arial"/>
                                <w:color w:val="000000" w:themeColor="text1"/>
                                <w:sz w:val="20"/>
                                <w:szCs w:val="20"/>
                                <w:lang w:val="en-US"/>
                              </w:rPr>
                            </w:pPr>
                            <w:hyperlink r:id="rId14" w:history="1">
                              <w:r w:rsidR="00E760B9" w:rsidRPr="00B2267E">
                                <w:rPr>
                                  <w:rFonts w:ascii="Helvetica" w:hAnsi="Helvetica" w:cs="Helvetica"/>
                                  <w:color w:val="000000" w:themeColor="text1"/>
                                  <w:sz w:val="20"/>
                                  <w:szCs w:val="20"/>
                                  <w:lang w:val="en-US"/>
                                </w:rPr>
                                <w:t>www.processsensing.com</w:t>
                              </w:r>
                            </w:hyperlink>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hyperlink r:id="rId15" w:history="1">
                              <w:r w:rsidR="00E760B9" w:rsidRPr="00B2267E">
                                <w:rPr>
                                  <w:rFonts w:ascii="Helvetica" w:hAnsi="Helvetica" w:cs="Helvetica"/>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E419" id="Textfeld 11" o:spid="_x0000_s1027" type="#_x0000_t202" style="position:absolute;margin-left:-.5pt;margin-top:30.5pt;width:481.85pt;height:1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ab+hAIAAIgFAAAOAAAAZHJzL2Uyb0RvYy54bWysVN9P2zAQfp+0/8Hy+0iDGqAVKepATJMY&#13;&#10;oMHEs+vYrTXb59luk+6v5+ykpWO8MO3FOft+f/nuzi86o8lG+KDA1rQ8GlEiLIdG2WVNfzxefzqj&#13;&#10;JERmG6bBippuRaAXs48fzls3FcewAt0ITzCIDdPW1XQVo5sWReArYVg4AicsKiV4wyJe/bJoPGsx&#13;&#10;utHF8Wh0UrTgG+eBixDw9apX0lmOL6Xg8U7KICLRNcXaYj59PhfpLGbnbLr0zK0UH8pg/1CFYcpi&#13;&#10;0n2oKxYZWXv1VyijuIcAMh5xMAVIqbjIPWA35ehVNw8r5kTuBcEJbg9T+H9h+e3mwd17ErvP0OEP&#13;&#10;TIC0LkwDPqZ+OulN+mKlBPUI4XYPm+gi4fh4UpaT8aSihKOurKrqtMrAFi/uzof4RYAhSaipx/+S&#13;&#10;4WKbmxAxJZruTFK2AFo110rrfElcEJfakw3Dv7hYltlVr803aPq3s2o02qXM1EnmOeofkbRN8Syk&#13;&#10;yH3S/kVkogyVvHSfpbjVInlp+11IopoMwhtlMc6FjRk/bCZbJyuJqd7jONgn176q9zjvPXJmsHHv&#13;&#10;bJQFn2Hbw9Mj1/zclSx7e0TtoO8kxm7RYeMH5FhAs0XOeOjHKTh+rfC/3rAQ75nH+UGa4E6Id3hI&#13;&#10;DW1NYZAoWYH//dZ7skdao5aSFuexpuHXmnlBif5qkfCTcjxOA5wv4+r0GC/+ULM41Ni1uQQkS4nb&#13;&#10;x/EsJvuod6L0YJ5wdcxTVlQxyzF3TeNOvIz9lsDVw8V8no1wZB2LN/bB8RQ6oZxY+9g9Me8Gakec&#13;&#10;ilvYTS6bvmJ4b5s8LczXEaTK9E8496gO+OO4Z/4Oqyntk8N7tnpZoLNnAAAA//8DAFBLAwQUAAYA&#13;&#10;CAAAACEAM6M42eUAAAAOAQAADwAAAGRycy9kb3ducmV2LnhtbEyPzU7DMBCE70i8g7VI3Fq7QUpL&#13;&#10;GqdCICRABYn+cHZjN4mI15HtNKFPz/YEl12tRjM7X74abctOxofGoYTZVAAzWDrdYCVht32eLICF&#13;&#10;qFCr1qGR8GMCrIrrq1xl2g34aU6bWDEKwZApCXWMXcZ5KGtjVZi6ziBpR+etinT6imuvBgq3LU+E&#13;&#10;SLlVDdKHWnXmsTbl96a3Etb49qqO28X7+Zz0w/7rZT58rL2Utzfj05LGwxJYNGP8c8CFgfpDQcUO&#13;&#10;rkcdWCthMiOeKCG9bNLv02QO7CDhTqQCeJHz/xjFLwAAAP//AwBQSwECLQAUAAYACAAAACEAtoM4&#13;&#10;kv4AAADhAQAAEwAAAAAAAAAAAAAAAAAAAAAAW0NvbnRlbnRfVHlwZXNdLnhtbFBLAQItABQABgAI&#13;&#10;AAAAIQA4/SH/1gAAAJQBAAALAAAAAAAAAAAAAAAAAC8BAABfcmVscy8ucmVsc1BLAQItABQABgAI&#13;&#10;AAAAIQDdvab+hAIAAIgFAAAOAAAAAAAAAAAAAAAAAC4CAABkcnMvZTJvRG9jLnhtbFBLAQItABQA&#13;&#10;BgAIAAAAIQAzozjZ5QAAAA4BAAAPAAAAAAAAAAAAAAAAAN4EAABkcnMvZG93bnJldi54bWxQSwUG&#13;&#10;AAAAAAQABADzAAAA8AUAAAAA&#13;&#10;" fillcolor="#d8d8d8 [2732]" stroked="f">
                <v:textbox>
                  <w:txbxContent>
                    <w:p w14:paraId="359DDA6D" w14:textId="6F7C565F" w:rsidR="00E760B9" w:rsidRPr="00B2267E" w:rsidRDefault="00E760B9" w:rsidP="00D04C3B">
                      <w:pPr>
                        <w:spacing w:line="360" w:lineRule="auto"/>
                        <w:rPr>
                          <w:rFonts w:ascii="Helvetica" w:hAnsi="Helvetica" w:cs="Helvetica"/>
                          <w:b/>
                          <w:bCs/>
                          <w:sz w:val="20"/>
                          <w:szCs w:val="20"/>
                          <w:lang w:val="de-DE"/>
                        </w:rPr>
                      </w:pPr>
                      <w:r w:rsidRPr="00B2267E">
                        <w:rPr>
                          <w:rFonts w:ascii="Helvetica" w:hAnsi="Helvetica" w:cs="Helvetica"/>
                          <w:b/>
                          <w:sz w:val="20"/>
                          <w:szCs w:val="20"/>
                          <w:lang w:val="de-DE"/>
                        </w:rPr>
                        <w:t xml:space="preserve">Kontakt </w:t>
                      </w:r>
                      <w:r w:rsidR="00C7392C" w:rsidRPr="00B2267E">
                        <w:rPr>
                          <w:rFonts w:ascii="Helvetica" w:hAnsi="Helvetica" w:cs="Helvetica"/>
                          <w:b/>
                          <w:sz w:val="20"/>
                          <w:szCs w:val="20"/>
                          <w:lang w:val="de-DE"/>
                        </w:rPr>
                        <w:t>PST</w:t>
                      </w:r>
                      <w:r w:rsidR="00C7392C"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r>
                      <w:r w:rsidRPr="00B2267E">
                        <w:rPr>
                          <w:rFonts w:ascii="Helvetica" w:hAnsi="Helvetica" w:cs="Helvetica"/>
                          <w:b/>
                          <w:sz w:val="20"/>
                          <w:szCs w:val="20"/>
                          <w:lang w:val="de-DE"/>
                        </w:rPr>
                        <w:tab/>
                        <w:t>Kontakt Presseagentur</w:t>
                      </w:r>
                    </w:p>
                    <w:p w14:paraId="03D16856" w14:textId="1439B663" w:rsidR="00E760B9" w:rsidRPr="00B2267E" w:rsidRDefault="00C7392C" w:rsidP="0068590B">
                      <w:pPr>
                        <w:spacing w:line="276" w:lineRule="auto"/>
                        <w:ind w:left="993" w:right="-7" w:hanging="993"/>
                        <w:jc w:val="both"/>
                        <w:rPr>
                          <w:rFonts w:ascii="Helvetica" w:hAnsi="Helvetica" w:cs="Helvetica"/>
                          <w:sz w:val="20"/>
                          <w:szCs w:val="20"/>
                          <w:lang w:val="de-DE"/>
                        </w:rPr>
                      </w:pPr>
                      <w:proofErr w:type="spellStart"/>
                      <w:r w:rsidRPr="00B2267E">
                        <w:rPr>
                          <w:rFonts w:ascii="Helvetica" w:hAnsi="Helvetica" w:cs="Helvetica"/>
                          <w:sz w:val="20"/>
                          <w:szCs w:val="20"/>
                          <w:lang w:val="de-DE"/>
                        </w:rPr>
                        <w:t>Process</w:t>
                      </w:r>
                      <w:proofErr w:type="spellEnd"/>
                      <w:r w:rsidRPr="00B2267E">
                        <w:rPr>
                          <w:rFonts w:ascii="Helvetica" w:hAnsi="Helvetica" w:cs="Helvetica"/>
                          <w:sz w:val="20"/>
                          <w:szCs w:val="20"/>
                          <w:lang w:val="de-DE"/>
                        </w:rPr>
                        <w:t xml:space="preserve"> </w:t>
                      </w:r>
                      <w:proofErr w:type="spellStart"/>
                      <w:r w:rsidRPr="00B2267E">
                        <w:rPr>
                          <w:rFonts w:ascii="Helvetica" w:hAnsi="Helvetica" w:cs="Helvetica"/>
                          <w:sz w:val="20"/>
                          <w:szCs w:val="20"/>
                          <w:lang w:val="de-DE"/>
                        </w:rPr>
                        <w:t>Sensing</w:t>
                      </w:r>
                      <w:proofErr w:type="spellEnd"/>
                      <w:r w:rsidRPr="00B2267E">
                        <w:rPr>
                          <w:rFonts w:ascii="Helvetica" w:hAnsi="Helvetica" w:cs="Helvetica"/>
                          <w:sz w:val="20"/>
                          <w:szCs w:val="20"/>
                          <w:lang w:val="de-DE"/>
                        </w:rPr>
                        <w:t xml:space="preserve"> Technologies PST </w:t>
                      </w:r>
                      <w:r w:rsidR="00E760B9" w:rsidRPr="00B2267E">
                        <w:rPr>
                          <w:rFonts w:ascii="Helvetica" w:hAnsi="Helvetica" w:cs="Helvetica"/>
                          <w:sz w:val="20"/>
                          <w:szCs w:val="20"/>
                          <w:lang w:val="de-DE"/>
                        </w:rPr>
                        <w:t>GmbH</w:t>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t>awikom GmbH</w:t>
                      </w:r>
                    </w:p>
                    <w:p w14:paraId="139C4B77" w14:textId="2D1DB183" w:rsidR="00E760B9" w:rsidRPr="00B2267E" w:rsidRDefault="00240057" w:rsidP="0068590B">
                      <w:pPr>
                        <w:spacing w:line="276" w:lineRule="auto"/>
                        <w:ind w:left="993" w:hanging="993"/>
                        <w:jc w:val="both"/>
                        <w:rPr>
                          <w:rFonts w:ascii="Helvetica" w:hAnsi="Helvetica" w:cs="Helvetica"/>
                          <w:sz w:val="20"/>
                          <w:szCs w:val="20"/>
                          <w:lang w:val="de-DE"/>
                        </w:rPr>
                      </w:pPr>
                      <w:r w:rsidRPr="00B2267E">
                        <w:rPr>
                          <w:rFonts w:ascii="Helvetica" w:hAnsi="Helvetica" w:cs="Helvetica"/>
                          <w:sz w:val="20"/>
                          <w:szCs w:val="20"/>
                          <w:lang w:val="de-DE"/>
                        </w:rPr>
                        <w:t xml:space="preserve">Christoph </w:t>
                      </w:r>
                      <w:proofErr w:type="spellStart"/>
                      <w:r w:rsidRPr="00B2267E">
                        <w:rPr>
                          <w:rFonts w:ascii="Helvetica" w:hAnsi="Helvetica" w:cs="Helvetica"/>
                          <w:sz w:val="20"/>
                          <w:szCs w:val="20"/>
                          <w:lang w:val="de-DE"/>
                        </w:rPr>
                        <w:t>Arnswald</w:t>
                      </w:r>
                      <w:proofErr w:type="spellEnd"/>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r>
                      <w:r w:rsidR="00E760B9" w:rsidRPr="00B2267E">
                        <w:rPr>
                          <w:rFonts w:ascii="Helvetica" w:hAnsi="Helvetica" w:cs="Helvetica"/>
                          <w:sz w:val="20"/>
                          <w:szCs w:val="20"/>
                          <w:lang w:val="de-DE"/>
                        </w:rPr>
                        <w:tab/>
                        <w:t xml:space="preserve">Verena </w:t>
                      </w:r>
                      <w:proofErr w:type="spellStart"/>
                      <w:r w:rsidR="00E760B9" w:rsidRPr="00B2267E">
                        <w:rPr>
                          <w:rFonts w:ascii="Helvetica" w:hAnsi="Helvetica" w:cs="Helvetica"/>
                          <w:sz w:val="20"/>
                          <w:szCs w:val="20"/>
                          <w:lang w:val="de-DE"/>
                        </w:rPr>
                        <w:t>Hladik</w:t>
                      </w:r>
                      <w:proofErr w:type="spellEnd"/>
                    </w:p>
                    <w:p w14:paraId="6E07CBC0" w14:textId="77777777" w:rsidR="00E760B9" w:rsidRPr="00B2267E" w:rsidRDefault="00E760B9" w:rsidP="0068590B">
                      <w:pPr>
                        <w:spacing w:line="276" w:lineRule="auto"/>
                        <w:ind w:left="993" w:hanging="993"/>
                        <w:jc w:val="both"/>
                        <w:rPr>
                          <w:rFonts w:ascii="Helvetica" w:hAnsi="Helvetica" w:cs="Helvetica"/>
                          <w:sz w:val="20"/>
                          <w:szCs w:val="20"/>
                        </w:rPr>
                      </w:pPr>
                      <w:r w:rsidRPr="00B2267E">
                        <w:rPr>
                          <w:rFonts w:ascii="Helvetica" w:hAnsi="Helvetica" w:cs="Helvetica"/>
                          <w:sz w:val="20"/>
                          <w:szCs w:val="20"/>
                        </w:rPr>
                        <w:t>Max-Planck-</w:t>
                      </w:r>
                      <w:proofErr w:type="spellStart"/>
                      <w:r w:rsidRPr="00B2267E">
                        <w:rPr>
                          <w:rFonts w:ascii="Helvetica" w:hAnsi="Helvetica" w:cs="Helvetica"/>
                          <w:sz w:val="20"/>
                          <w:szCs w:val="20"/>
                        </w:rPr>
                        <w:t>Str</w:t>
                      </w:r>
                      <w:proofErr w:type="spellEnd"/>
                      <w:r w:rsidRPr="00B2267E">
                        <w:rPr>
                          <w:rFonts w:ascii="Helvetica" w:hAnsi="Helvetica" w:cs="Helvetica"/>
                          <w:sz w:val="20"/>
                          <w:szCs w:val="20"/>
                        </w:rPr>
                        <w:t>. 14</w:t>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r>
                      <w:r w:rsidRPr="00B2267E">
                        <w:rPr>
                          <w:rFonts w:ascii="Helvetica" w:hAnsi="Helvetica" w:cs="Helvetica"/>
                          <w:sz w:val="20"/>
                          <w:szCs w:val="20"/>
                        </w:rPr>
                        <w:tab/>
                        <w:t>Otto-Hahn-Ring 3-5</w:t>
                      </w:r>
                    </w:p>
                    <w:p w14:paraId="3C207571" w14:textId="77777777" w:rsidR="00E760B9" w:rsidRPr="00B2267E" w:rsidRDefault="00E760B9" w:rsidP="0068590B">
                      <w:pPr>
                        <w:spacing w:line="276" w:lineRule="auto"/>
                        <w:ind w:left="993" w:hanging="993"/>
                        <w:jc w:val="both"/>
                        <w:rPr>
                          <w:rFonts w:ascii="Helvetica" w:hAnsi="Helvetica" w:cs="Helvetica"/>
                          <w:sz w:val="20"/>
                          <w:szCs w:val="20"/>
                          <w:lang w:val="de-DE"/>
                        </w:rPr>
                      </w:pPr>
                      <w:r w:rsidRPr="00B2267E">
                        <w:rPr>
                          <w:rFonts w:ascii="Helvetica" w:hAnsi="Helvetica" w:cs="Helvetica"/>
                          <w:sz w:val="20"/>
                          <w:szCs w:val="20"/>
                          <w:lang w:val="de-DE"/>
                        </w:rPr>
                        <w:t>61381 Friedrichsdorf</w:t>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r>
                      <w:r w:rsidRPr="00B2267E">
                        <w:rPr>
                          <w:rFonts w:ascii="Helvetica" w:hAnsi="Helvetica" w:cs="Helvetica"/>
                          <w:sz w:val="20"/>
                          <w:szCs w:val="20"/>
                          <w:lang w:val="de-DE"/>
                        </w:rPr>
                        <w:tab/>
                        <w:t>64653 Lorsch</w:t>
                      </w:r>
                    </w:p>
                    <w:p w14:paraId="44465115" w14:textId="6775A5A9" w:rsidR="00E760B9" w:rsidRPr="00B2267E" w:rsidRDefault="00E760B9" w:rsidP="0068590B">
                      <w:pPr>
                        <w:spacing w:line="276" w:lineRule="auto"/>
                        <w:ind w:left="993" w:hanging="993"/>
                        <w:jc w:val="both"/>
                        <w:rPr>
                          <w:rFonts w:ascii="Helvetica" w:hAnsi="Helvetica" w:cs="Helvetica"/>
                          <w:sz w:val="20"/>
                          <w:szCs w:val="20"/>
                          <w:lang w:val="en-US"/>
                        </w:rPr>
                      </w:pPr>
                      <w:r w:rsidRPr="00B2267E">
                        <w:rPr>
                          <w:rFonts w:ascii="Helvetica" w:hAnsi="Helvetica" w:cs="Helvetica"/>
                          <w:sz w:val="20"/>
                          <w:szCs w:val="20"/>
                          <w:lang w:val="en-US"/>
                        </w:rPr>
                        <w:t xml:space="preserve">Tel: +49 (0) </w:t>
                      </w:r>
                      <w:r w:rsidR="00240057" w:rsidRPr="00B2267E">
                        <w:rPr>
                          <w:rFonts w:ascii="Helvetica" w:hAnsi="Helvetica" w:cs="Helvetica"/>
                          <w:sz w:val="20"/>
                          <w:szCs w:val="20"/>
                          <w:lang w:val="en-US"/>
                        </w:rPr>
                        <w:t>7243 6019002</w:t>
                      </w:r>
                      <w:r w:rsidRPr="00B2267E">
                        <w:rPr>
                          <w:rFonts w:ascii="Helvetica" w:hAnsi="Helvetica" w:cs="Helvetica"/>
                          <w:sz w:val="20"/>
                          <w:szCs w:val="20"/>
                          <w:lang w:val="en-US"/>
                        </w:rPr>
                        <w:t xml:space="preserve"> </w:t>
                      </w:r>
                      <w:r w:rsidRPr="00B2267E">
                        <w:rPr>
                          <w:rFonts w:ascii="Helvetica" w:hAnsi="Helvetica" w:cs="Helvetica"/>
                          <w:sz w:val="20"/>
                          <w:szCs w:val="20"/>
                          <w:lang w:val="en-US"/>
                        </w:rPr>
                        <w:tab/>
                      </w:r>
                      <w:r w:rsidRPr="00B2267E">
                        <w:rPr>
                          <w:rFonts w:ascii="Helvetica" w:hAnsi="Helvetica" w:cs="Helvetica"/>
                          <w:sz w:val="20"/>
                          <w:szCs w:val="20"/>
                          <w:lang w:val="en-US"/>
                        </w:rPr>
                        <w:tab/>
                      </w:r>
                      <w:r w:rsidRPr="00B2267E">
                        <w:rPr>
                          <w:rFonts w:ascii="Helvetica" w:hAnsi="Helvetica" w:cs="Helvetica"/>
                          <w:sz w:val="20"/>
                          <w:szCs w:val="20"/>
                          <w:lang w:val="en-US"/>
                        </w:rPr>
                        <w:tab/>
                      </w:r>
                      <w:r w:rsidRPr="00B2267E">
                        <w:rPr>
                          <w:rFonts w:ascii="Helvetica" w:hAnsi="Helvetica" w:cs="Helvetica"/>
                          <w:sz w:val="20"/>
                          <w:szCs w:val="20"/>
                          <w:lang w:val="en-US"/>
                        </w:rPr>
                        <w:tab/>
                      </w:r>
                      <w:r w:rsidRPr="00B2267E">
                        <w:rPr>
                          <w:rFonts w:ascii="Helvetica" w:hAnsi="Helvetica" w:cs="Helvetica"/>
                          <w:sz w:val="20"/>
                          <w:szCs w:val="20"/>
                          <w:lang w:val="en-US"/>
                        </w:rPr>
                        <w:tab/>
                        <w:t>Tel: +49 (0) 6251 1755010</w:t>
                      </w:r>
                    </w:p>
                    <w:p w14:paraId="58A17515" w14:textId="5DB178FB" w:rsidR="00E760B9" w:rsidRPr="00B2267E" w:rsidRDefault="00000000" w:rsidP="0068590B">
                      <w:pPr>
                        <w:spacing w:line="276" w:lineRule="auto"/>
                        <w:rPr>
                          <w:rFonts w:ascii="Helvetica" w:hAnsi="Helvetica" w:cs="Helvetica"/>
                          <w:sz w:val="20"/>
                          <w:szCs w:val="20"/>
                          <w:lang w:val="en-US"/>
                        </w:rPr>
                      </w:pPr>
                      <w:hyperlink r:id="rId16" w:history="1">
                        <w:r w:rsidR="00240057" w:rsidRPr="00B2267E">
                          <w:rPr>
                            <w:rStyle w:val="Hyperlink"/>
                            <w:rFonts w:ascii="Helvetica" w:hAnsi="Helvetica" w:cs="Helvetica"/>
                            <w:color w:val="000000" w:themeColor="text1"/>
                            <w:sz w:val="20"/>
                            <w:szCs w:val="20"/>
                            <w:u w:val="none"/>
                            <w:lang w:val="en-US"/>
                          </w:rPr>
                          <w:t>christoph.arnswald@processsensing.com</w:t>
                        </w:r>
                      </w:hyperlink>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hyperlink r:id="rId17" w:history="1">
                        <w:r w:rsidR="00E760B9" w:rsidRPr="00B2267E">
                          <w:rPr>
                            <w:rFonts w:ascii="Helvetica" w:hAnsi="Helvetica" w:cs="Helvetica"/>
                            <w:sz w:val="20"/>
                            <w:szCs w:val="20"/>
                            <w:lang w:val="en-US"/>
                          </w:rPr>
                          <w:t>verena.hladik@awikom.de</w:t>
                        </w:r>
                      </w:hyperlink>
                    </w:p>
                    <w:p w14:paraId="45159A65" w14:textId="77777777" w:rsidR="00E760B9" w:rsidRPr="00460244" w:rsidRDefault="00000000" w:rsidP="0068590B">
                      <w:pPr>
                        <w:spacing w:line="276" w:lineRule="auto"/>
                        <w:rPr>
                          <w:rFonts w:ascii="Arial" w:hAnsi="Arial" w:cs="Arial"/>
                          <w:color w:val="000000" w:themeColor="text1"/>
                          <w:sz w:val="20"/>
                          <w:szCs w:val="20"/>
                          <w:lang w:val="en-US"/>
                        </w:rPr>
                      </w:pPr>
                      <w:hyperlink r:id="rId18" w:history="1">
                        <w:r w:rsidR="00E760B9" w:rsidRPr="00B2267E">
                          <w:rPr>
                            <w:rFonts w:ascii="Helvetica" w:hAnsi="Helvetica" w:cs="Helvetica"/>
                            <w:color w:val="000000" w:themeColor="text1"/>
                            <w:sz w:val="20"/>
                            <w:szCs w:val="20"/>
                            <w:lang w:val="en-US"/>
                          </w:rPr>
                          <w:t>www.processsensing.com</w:t>
                        </w:r>
                      </w:hyperlink>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r w:rsidR="00E760B9" w:rsidRPr="00B2267E">
                        <w:rPr>
                          <w:rFonts w:ascii="Helvetica" w:hAnsi="Helvetica" w:cs="Helvetica"/>
                          <w:sz w:val="20"/>
                          <w:szCs w:val="20"/>
                          <w:lang w:val="en-US"/>
                        </w:rPr>
                        <w:tab/>
                      </w:r>
                      <w:hyperlink r:id="rId19" w:history="1">
                        <w:r w:rsidR="00E760B9" w:rsidRPr="00B2267E">
                          <w:rPr>
                            <w:rFonts w:ascii="Helvetica" w:hAnsi="Helvetica" w:cs="Helvetica"/>
                            <w:color w:val="000000" w:themeColor="text1"/>
                            <w:sz w:val="20"/>
                            <w:szCs w:val="20"/>
                            <w:lang w:val="en-US"/>
                          </w:rPr>
                          <w:t>www.awikom.de</w:t>
                        </w:r>
                      </w:hyperlink>
                    </w:p>
                  </w:txbxContent>
                </v:textbox>
                <w10:wrap type="square" anchorx="margin"/>
              </v:shape>
            </w:pict>
          </mc:Fallback>
        </mc:AlternateContent>
      </w:r>
    </w:p>
    <w:p w14:paraId="610C0D2B" w14:textId="6DECD39C" w:rsidR="00701850" w:rsidRDefault="00701850" w:rsidP="00E35964">
      <w:pPr>
        <w:ind w:right="284"/>
        <w:rPr>
          <w:rFonts w:ascii="Helvetica" w:hAnsi="Helvetica" w:cs="Arial"/>
          <w:b/>
          <w:color w:val="0070C0"/>
          <w:sz w:val="22"/>
          <w:szCs w:val="22"/>
        </w:rPr>
      </w:pPr>
    </w:p>
    <w:p w14:paraId="69C41753" w14:textId="77777777" w:rsidR="000C0B6F" w:rsidRDefault="000C0B6F" w:rsidP="00E35964">
      <w:pPr>
        <w:ind w:right="284"/>
        <w:rPr>
          <w:rFonts w:ascii="Helvetica" w:hAnsi="Helvetica" w:cs="Arial"/>
          <w:b/>
          <w:color w:val="0070C0"/>
          <w:sz w:val="22"/>
          <w:szCs w:val="22"/>
        </w:rPr>
      </w:pPr>
    </w:p>
    <w:p w14:paraId="2ABFC9AC" w14:textId="77777777" w:rsidR="00B2267E" w:rsidRDefault="00B2267E" w:rsidP="00E35964">
      <w:pPr>
        <w:ind w:right="284"/>
        <w:rPr>
          <w:rFonts w:ascii="Helvetica" w:hAnsi="Helvetica" w:cs="Arial"/>
          <w:b/>
          <w:color w:val="0070C0"/>
          <w:sz w:val="22"/>
          <w:szCs w:val="22"/>
        </w:rPr>
      </w:pPr>
    </w:p>
    <w:p w14:paraId="42D0C2AA" w14:textId="77777777" w:rsidR="009D1D58" w:rsidRDefault="009D1D58" w:rsidP="00E35964">
      <w:pPr>
        <w:ind w:right="284"/>
        <w:rPr>
          <w:rFonts w:ascii="Helvetica" w:hAnsi="Helvetica" w:cs="Arial"/>
          <w:b/>
          <w:color w:val="0070C0"/>
          <w:sz w:val="22"/>
          <w:szCs w:val="22"/>
        </w:rPr>
      </w:pPr>
    </w:p>
    <w:p w14:paraId="3A305F18" w14:textId="452080B9" w:rsidR="006E1B3E" w:rsidRPr="002E17AE" w:rsidRDefault="009E67E5" w:rsidP="00E35964">
      <w:pPr>
        <w:ind w:right="284"/>
        <w:rPr>
          <w:rFonts w:ascii="Helvetica" w:hAnsi="Helvetica" w:cs="Arial"/>
          <w:color w:val="0070C0"/>
          <w:sz w:val="22"/>
          <w:szCs w:val="22"/>
        </w:rPr>
      </w:pPr>
      <w:proofErr w:type="spellStart"/>
      <w:r w:rsidRPr="002E17AE">
        <w:rPr>
          <w:rFonts w:ascii="Helvetica" w:hAnsi="Helvetica" w:cs="Arial"/>
          <w:b/>
          <w:color w:val="0070C0"/>
          <w:sz w:val="22"/>
          <w:szCs w:val="22"/>
        </w:rPr>
        <w:t>Über</w:t>
      </w:r>
      <w:proofErr w:type="spellEnd"/>
      <w:r w:rsidRPr="002E17AE">
        <w:rPr>
          <w:rFonts w:ascii="Helvetica" w:hAnsi="Helvetica" w:cs="Arial"/>
          <w:b/>
          <w:color w:val="0070C0"/>
          <w:sz w:val="22"/>
          <w:szCs w:val="22"/>
        </w:rPr>
        <w:t xml:space="preserve"> </w:t>
      </w:r>
      <w:proofErr w:type="spellStart"/>
      <w:r w:rsidR="00C7392C" w:rsidRPr="002E17AE">
        <w:rPr>
          <w:rFonts w:ascii="Helvetica" w:eastAsia="Calibri" w:hAnsi="Helvetica" w:cs="Arial"/>
          <w:b/>
          <w:color w:val="0070C0"/>
          <w:sz w:val="22"/>
          <w:szCs w:val="22"/>
        </w:rPr>
        <w:t>Process</w:t>
      </w:r>
      <w:proofErr w:type="spellEnd"/>
      <w:r w:rsidR="00C7392C" w:rsidRPr="002E17AE">
        <w:rPr>
          <w:rFonts w:ascii="Helvetica" w:eastAsia="Calibri" w:hAnsi="Helvetica" w:cs="Arial"/>
          <w:b/>
          <w:color w:val="0070C0"/>
          <w:sz w:val="22"/>
          <w:szCs w:val="22"/>
        </w:rPr>
        <w:t xml:space="preserve"> Sensing Technologies (PST)</w:t>
      </w:r>
      <w:r w:rsidR="00A46F87" w:rsidRPr="002E17AE">
        <w:rPr>
          <w:rFonts w:ascii="Helvetica" w:eastAsia="Calibri" w:hAnsi="Helvetica" w:cs="Arial"/>
          <w:b/>
          <w:color w:val="0070C0"/>
          <w:sz w:val="22"/>
          <w:szCs w:val="22"/>
        </w:rPr>
        <w:t xml:space="preserve"> </w:t>
      </w:r>
    </w:p>
    <w:p w14:paraId="4C5E96DD" w14:textId="16629299" w:rsidR="009D1D58" w:rsidRPr="00B2267E" w:rsidRDefault="00B2267E" w:rsidP="002E17AE">
      <w:pPr>
        <w:pStyle w:val="StandardWeb"/>
        <w:spacing w:line="360" w:lineRule="auto"/>
        <w:rPr>
          <w:rFonts w:ascii="Helvetica" w:hAnsi="Helvetica" w:cs="Tahoma"/>
          <w:color w:val="000000"/>
          <w:sz w:val="22"/>
          <w:szCs w:val="22"/>
          <w:lang w:val="de-CH"/>
        </w:rPr>
      </w:pPr>
      <w:proofErr w:type="spellStart"/>
      <w:r w:rsidRPr="00B2267E">
        <w:rPr>
          <w:rFonts w:ascii="Helvetica" w:hAnsi="Helvetica" w:cs="Tahoma"/>
          <w:color w:val="000000"/>
          <w:sz w:val="22"/>
          <w:szCs w:val="22"/>
          <w:lang w:val="de-CH"/>
        </w:rPr>
        <w:t>Process</w:t>
      </w:r>
      <w:proofErr w:type="spellEnd"/>
      <w:r w:rsidRPr="00B2267E">
        <w:rPr>
          <w:rFonts w:ascii="Helvetica" w:hAnsi="Helvetica" w:cs="Tahoma"/>
          <w:color w:val="000000"/>
          <w:sz w:val="22"/>
          <w:szCs w:val="22"/>
          <w:lang w:val="de-CH"/>
        </w:rPr>
        <w:t xml:space="preserve"> </w:t>
      </w:r>
      <w:proofErr w:type="spellStart"/>
      <w:r w:rsidRPr="00B2267E">
        <w:rPr>
          <w:rFonts w:ascii="Helvetica" w:hAnsi="Helvetica" w:cs="Tahoma"/>
          <w:color w:val="000000"/>
          <w:sz w:val="22"/>
          <w:szCs w:val="22"/>
          <w:lang w:val="de-CH"/>
        </w:rPr>
        <w:t>Sensing</w:t>
      </w:r>
      <w:proofErr w:type="spellEnd"/>
      <w:r w:rsidRPr="00B2267E">
        <w:rPr>
          <w:rFonts w:ascii="Helvetica" w:hAnsi="Helvetica" w:cs="Tahoma"/>
          <w:color w:val="000000"/>
          <w:sz w:val="22"/>
          <w:szCs w:val="22"/>
          <w:lang w:val="de-CH"/>
        </w:rPr>
        <w:t xml:space="preserve"> Technologies (PST) bietet ein unübertroffenes Angebot an Instrumenten, Analysatoren und Sensoren für Präzisionsmessungen und Überwachung in sehr anspruchsvollen Endmärkten. Diese reichen von </w:t>
      </w:r>
      <w:proofErr w:type="spellStart"/>
      <w:r w:rsidRPr="00B2267E">
        <w:rPr>
          <w:rFonts w:ascii="Helvetica" w:hAnsi="Helvetica" w:cs="Tahoma"/>
          <w:color w:val="000000"/>
          <w:sz w:val="22"/>
          <w:szCs w:val="22"/>
          <w:lang w:val="de-CH"/>
        </w:rPr>
        <w:t>Pharma</w:t>
      </w:r>
      <w:proofErr w:type="spellEnd"/>
      <w:r w:rsidRPr="00B2267E">
        <w:rPr>
          <w:rFonts w:ascii="Helvetica" w:hAnsi="Helvetica" w:cs="Tahoma"/>
          <w:color w:val="000000"/>
          <w:sz w:val="22"/>
          <w:szCs w:val="22"/>
          <w:lang w:val="de-CH"/>
        </w:rPr>
        <w:t>/Life Sciences, Spezialgasen, Halbleitern, O&amp;G, Petrochemie und Energie bis hin zur Gasdetektion, Lebensmittel- und Getränkeindustrie und Gebäudeautomation.</w:t>
      </w:r>
      <w:r>
        <w:rPr>
          <w:rFonts w:ascii="Helvetica" w:hAnsi="Helvetica" w:cs="Tahoma"/>
          <w:color w:val="000000"/>
          <w:sz w:val="22"/>
          <w:szCs w:val="22"/>
          <w:lang w:val="de-CH"/>
        </w:rPr>
        <w:t xml:space="preserve"> </w:t>
      </w:r>
      <w:r w:rsidRPr="00B2267E">
        <w:rPr>
          <w:rFonts w:ascii="Helvetica" w:hAnsi="Helvetica" w:cs="Tahoma"/>
          <w:color w:val="000000"/>
          <w:sz w:val="22"/>
          <w:szCs w:val="22"/>
          <w:lang w:val="de-CH"/>
        </w:rPr>
        <w:t xml:space="preserve">Die PST-Gruppe ist mit mehreren Standorten in Europa, Asien und Amerika weltweit präsent und sucht nach weiteren Möglichkeiten, ihr Wachstum durch Investitionen in neue Märkte fortzusetzen. </w:t>
      </w:r>
    </w:p>
    <w:p w14:paraId="00B86626" w14:textId="77777777" w:rsidR="000C0B6F" w:rsidRDefault="000C0B6F" w:rsidP="009D1D58">
      <w:pPr>
        <w:pStyle w:val="StandardWeb"/>
        <w:spacing w:after="0" w:afterAutospacing="0" w:line="360" w:lineRule="auto"/>
        <w:rPr>
          <w:rFonts w:ascii="Helvetica" w:hAnsi="Helvetica" w:cs="Calibri"/>
          <w:b/>
          <w:bCs/>
          <w:color w:val="0070C0"/>
          <w:sz w:val="22"/>
          <w:szCs w:val="22"/>
        </w:rPr>
      </w:pPr>
    </w:p>
    <w:p w14:paraId="45354566" w14:textId="1B7EEE88" w:rsidR="0068590B" w:rsidRPr="0068590B" w:rsidRDefault="002E17AE" w:rsidP="0068590B">
      <w:pPr>
        <w:pStyle w:val="StandardWeb"/>
        <w:spacing w:after="0" w:afterAutospacing="0" w:line="360" w:lineRule="auto"/>
        <w:rPr>
          <w:rFonts w:ascii="Helvetica" w:hAnsi="Helvetica" w:cs="Calibri"/>
          <w:b/>
          <w:bCs/>
          <w:color w:val="0070C0"/>
          <w:sz w:val="22"/>
          <w:szCs w:val="22"/>
        </w:rPr>
      </w:pPr>
      <w:proofErr w:type="spellStart"/>
      <w:r w:rsidRPr="002E17AE">
        <w:rPr>
          <w:rFonts w:ascii="Helvetica" w:hAnsi="Helvetica" w:cs="Calibri"/>
          <w:b/>
          <w:bCs/>
          <w:color w:val="0070C0"/>
          <w:sz w:val="22"/>
          <w:szCs w:val="22"/>
        </w:rPr>
        <w:t>Über</w:t>
      </w:r>
      <w:proofErr w:type="spellEnd"/>
      <w:r w:rsidRPr="002E17AE">
        <w:rPr>
          <w:rFonts w:ascii="Helvetica" w:hAnsi="Helvetica" w:cs="Calibri"/>
          <w:b/>
          <w:bCs/>
          <w:color w:val="0070C0"/>
          <w:sz w:val="22"/>
          <w:szCs w:val="22"/>
        </w:rPr>
        <w:t xml:space="preserve"> </w:t>
      </w:r>
      <w:proofErr w:type="spellStart"/>
      <w:r w:rsidRPr="002E17AE">
        <w:rPr>
          <w:rFonts w:ascii="Helvetica" w:hAnsi="Helvetica" w:cs="Calibri"/>
          <w:b/>
          <w:bCs/>
          <w:color w:val="0070C0"/>
          <w:sz w:val="22"/>
          <w:szCs w:val="22"/>
        </w:rPr>
        <w:t>Rotronic</w:t>
      </w:r>
      <w:proofErr w:type="spellEnd"/>
      <w:r w:rsidRPr="002E17AE">
        <w:rPr>
          <w:rFonts w:ascii="Helvetica" w:hAnsi="Helvetica" w:cs="Calibri"/>
          <w:b/>
          <w:bCs/>
          <w:color w:val="0070C0"/>
          <w:sz w:val="22"/>
          <w:szCs w:val="22"/>
        </w:rPr>
        <w:t xml:space="preserve"> </w:t>
      </w:r>
    </w:p>
    <w:p w14:paraId="0D4EAD8D" w14:textId="77777777" w:rsidR="00B2267E" w:rsidRPr="00B2267E" w:rsidRDefault="00B2267E" w:rsidP="0068590B">
      <w:pPr>
        <w:pStyle w:val="StandardWeb"/>
        <w:spacing w:before="240" w:beforeAutospacing="0" w:after="0" w:line="360" w:lineRule="auto"/>
        <w:rPr>
          <w:rFonts w:ascii="Helvetica" w:hAnsi="Helvetica" w:cs="Calibri"/>
          <w:color w:val="000000" w:themeColor="text1"/>
          <w:sz w:val="22"/>
          <w:szCs w:val="22"/>
          <w:lang w:val="de-CH"/>
        </w:rPr>
      </w:pPr>
      <w:proofErr w:type="spellStart"/>
      <w:r w:rsidRPr="00B2267E">
        <w:rPr>
          <w:rFonts w:ascii="Helvetica" w:hAnsi="Helvetica" w:cs="Calibri"/>
          <w:color w:val="000000" w:themeColor="text1"/>
          <w:sz w:val="22"/>
          <w:szCs w:val="22"/>
          <w:lang w:val="de-CH"/>
        </w:rPr>
        <w:t>Rotronic</w:t>
      </w:r>
      <w:proofErr w:type="spellEnd"/>
      <w:r w:rsidRPr="00B2267E">
        <w:rPr>
          <w:rFonts w:ascii="Helvetica" w:hAnsi="Helvetica" w:cs="Calibri"/>
          <w:color w:val="000000" w:themeColor="text1"/>
          <w:sz w:val="22"/>
          <w:szCs w:val="22"/>
          <w:lang w:val="de-CH"/>
        </w:rPr>
        <w:t xml:space="preserve"> gehört zur PST Gruppe und ist ein branchenführender, Schweizer Hersteller von Messgeräten für relative Feuchte, Temperatur, Wasseraktivität, CO</w:t>
      </w:r>
      <w:r w:rsidRPr="00B2267E">
        <w:rPr>
          <w:rFonts w:ascii="Helvetica" w:hAnsi="Helvetica" w:cs="Calibri"/>
          <w:color w:val="000000" w:themeColor="text1"/>
          <w:sz w:val="22"/>
          <w:szCs w:val="22"/>
          <w:vertAlign w:val="subscript"/>
          <w:lang w:val="de-CH"/>
        </w:rPr>
        <w:t>2</w:t>
      </w:r>
      <w:r w:rsidRPr="00B2267E">
        <w:rPr>
          <w:rFonts w:ascii="Helvetica" w:hAnsi="Helvetica" w:cs="Calibri"/>
          <w:color w:val="000000" w:themeColor="text1"/>
          <w:sz w:val="22"/>
          <w:szCs w:val="22"/>
          <w:lang w:val="de-CH"/>
        </w:rPr>
        <w:t xml:space="preserve"> und Differenzdruck für den Einsatz in allen Applikationen, in denen es auf höchste Messgenauigkeit, Stabilität und Zuverlässigkeit ankommt. Seit mehr als 55 Jahren verlassen sich weltweit führende Unternehmen auf die Präzision und Qualität der </w:t>
      </w:r>
      <w:proofErr w:type="spellStart"/>
      <w:r w:rsidRPr="00B2267E">
        <w:rPr>
          <w:rFonts w:ascii="Helvetica" w:hAnsi="Helvetica" w:cs="Calibri"/>
          <w:color w:val="000000" w:themeColor="text1"/>
          <w:sz w:val="22"/>
          <w:szCs w:val="22"/>
          <w:lang w:val="de-CH"/>
        </w:rPr>
        <w:t>Rotronic</w:t>
      </w:r>
      <w:proofErr w:type="spellEnd"/>
      <w:r w:rsidRPr="00B2267E">
        <w:rPr>
          <w:rFonts w:ascii="Helvetica" w:hAnsi="Helvetica" w:cs="Calibri"/>
          <w:color w:val="000000" w:themeColor="text1"/>
          <w:sz w:val="22"/>
          <w:szCs w:val="22"/>
          <w:lang w:val="de-CH"/>
        </w:rPr>
        <w:t>-Produkte sowie auf deren innovative Lösungen, wie z.B. RMS, ein modulares Echtzeit-Umgebungsüberwachungssystem, das es regulierten Pharmakunden ermöglicht, spezifische FDA/EU-Vorschriften zu erfüllen, und auch Kunden innerhalb industrieller Anwendungen unterstützt, eine optimale Produktqualität zu erhalten.</w:t>
      </w:r>
    </w:p>
    <w:p w14:paraId="7E35A538" w14:textId="5881F988" w:rsidR="002E17AE" w:rsidRPr="009D1D58" w:rsidRDefault="002E17AE" w:rsidP="00B2267E">
      <w:pPr>
        <w:pStyle w:val="StandardWeb"/>
        <w:spacing w:after="0" w:afterAutospacing="0" w:line="360" w:lineRule="auto"/>
        <w:rPr>
          <w:rFonts w:ascii="Helvetica" w:hAnsi="Helvetica" w:cs="Calibri"/>
          <w:color w:val="0070C0"/>
          <w:sz w:val="22"/>
          <w:szCs w:val="22"/>
        </w:rPr>
      </w:pPr>
    </w:p>
    <w:sectPr w:rsidR="002E17AE" w:rsidRPr="009D1D58" w:rsidSect="009E67C6">
      <w:headerReference w:type="even" r:id="rId20"/>
      <w:footerReference w:type="default" r:id="rId21"/>
      <w:headerReference w:type="first" r:id="rId22"/>
      <w:footerReference w:type="first" r:id="rId23"/>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912C" w14:textId="77777777" w:rsidR="00A14E61" w:rsidRDefault="00A14E61" w:rsidP="006543AA">
      <w:r>
        <w:separator/>
      </w:r>
    </w:p>
  </w:endnote>
  <w:endnote w:type="continuationSeparator" w:id="0">
    <w:p w14:paraId="4C00AF6A" w14:textId="77777777" w:rsidR="00A14E61" w:rsidRDefault="00A14E61"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E5C6" w14:textId="77777777" w:rsidR="00A14E61" w:rsidRDefault="00A14E61" w:rsidP="006543AA">
      <w:r>
        <w:separator/>
      </w:r>
    </w:p>
  </w:footnote>
  <w:footnote w:type="continuationSeparator" w:id="0">
    <w:p w14:paraId="5C6E8AE8" w14:textId="77777777" w:rsidR="00A14E61" w:rsidRDefault="00A14E61"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52D0" w14:textId="0D8E765F" w:rsidR="005D79FE" w:rsidRDefault="00DB53BC" w:rsidP="00240057">
    <w:pPr>
      <w:pStyle w:val="Kopfzeile"/>
      <w:rPr>
        <w:color w:val="CC0000"/>
        <w:sz w:val="40"/>
        <w:szCs w:val="40"/>
      </w:rPr>
    </w:pPr>
    <w:r>
      <w:t xml:space="preserve"> </w:t>
    </w:r>
    <w:r w:rsidR="00240057">
      <w:rPr>
        <w:noProof/>
        <w:color w:val="CC0000"/>
        <w:sz w:val="40"/>
        <w:szCs w:val="40"/>
      </w:rPr>
      <w:drawing>
        <wp:inline distT="0" distB="0" distL="0" distR="0" wp14:anchorId="2D5FDED9" wp14:editId="02F972EA">
          <wp:extent cx="2873329" cy="614477"/>
          <wp:effectExtent l="0" t="0" r="0" b="0"/>
          <wp:docPr id="2095043512" name="Grafik 1" descr="Ein Bild, das Text, Schrift, Logo,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3512" name="Grafik 1" descr="Ein Bild, das Text, Schrift, Logo, Marke enthält.&#10;&#10;Automatisch generierte Beschreibung"/>
                  <pic:cNvPicPr/>
                </pic:nvPicPr>
                <pic:blipFill>
                  <a:blip r:embed="rId1"/>
                  <a:stretch>
                    <a:fillRect/>
                  </a:stretch>
                </pic:blipFill>
                <pic:spPr>
                  <a:xfrm>
                    <a:off x="0" y="0"/>
                    <a:ext cx="3000808" cy="641739"/>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6906CC" w:rsidRDefault="001D4F08" w:rsidP="00F32784">
    <w:pPr>
      <w:pStyle w:val="Kopfzeile"/>
      <w:tabs>
        <w:tab w:val="clear" w:pos="9072"/>
        <w:tab w:val="right" w:pos="9639"/>
      </w:tabs>
      <w:rPr>
        <w:rFonts w:ascii="Tahoma" w:hAnsi="Tahoma" w:cs="Tahoma"/>
        <w:bCs/>
        <w:color w:val="000000" w:themeColor="text1"/>
        <w:sz w:val="36"/>
        <w:szCs w:val="36"/>
      </w:rPr>
    </w:pPr>
    <w:proofErr w:type="spellStart"/>
    <w:r w:rsidRPr="006906CC">
      <w:rPr>
        <w:rFonts w:ascii="Tahoma" w:hAnsi="Tahoma" w:cs="Tahoma"/>
        <w:bCs/>
        <w:color w:val="000000" w:themeColor="text1"/>
        <w:sz w:val="36"/>
        <w:szCs w:val="36"/>
      </w:rPr>
      <w:t>Presse</w:t>
    </w:r>
    <w:r w:rsidR="00F32784" w:rsidRPr="006906CC">
      <w:rPr>
        <w:rFonts w:ascii="Tahoma" w:hAnsi="Tahoma" w:cs="Tahoma"/>
        <w:bCs/>
        <w:color w:val="000000" w:themeColor="text1"/>
        <w:sz w:val="36"/>
        <w:szCs w:val="36"/>
      </w:rPr>
      <w:t>meldung</w:t>
    </w:r>
    <w:proofErr w:type="spellEnd"/>
    <w:r w:rsidR="00460244" w:rsidRPr="006906CC">
      <w:rPr>
        <w:rFonts w:ascii="Tahoma" w:hAnsi="Tahoma" w:cs="Tahoma"/>
        <w:bCs/>
        <w:color w:val="000000" w:themeColor="text1"/>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3pt;height:6.3pt;visibility:visible;mso-wrap-style:square" o:bullet="t">
        <v:imagedata r:id="rId1" o:title=""/>
      </v:shape>
    </w:pict>
  </w:numPicBullet>
  <w:numPicBullet w:numPicBulletId="1">
    <w:pict>
      <v:shape id="_x0000_i1057" type="#_x0000_t75" style="width:6.3pt;height:6.3pt;visibility:visible;mso-wrap-style:square" o:bullet="t">
        <v:imagedata r:id="rId2" o:title=""/>
      </v:shape>
    </w:pict>
  </w:numPicBullet>
  <w:numPicBullet w:numPicBulletId="2">
    <w:pict>
      <v:shape id="_x0000_i1058" type="#_x0000_t75" style="width:6.3pt;height:6.3pt;visibility:visible;mso-wrap-style:square" o:bullet="t">
        <v:imagedata r:id="rId3" o:title=""/>
      </v:shape>
    </w:pict>
  </w:numPicBullet>
  <w:abstractNum w:abstractNumId="0" w15:restartNumberingAfterBreak="0">
    <w:nsid w:val="01694372"/>
    <w:multiLevelType w:val="hybridMultilevel"/>
    <w:tmpl w:val="559CB19A"/>
    <w:lvl w:ilvl="0" w:tplc="009CCA3A">
      <w:start w:val="1"/>
      <w:numFmt w:val="bullet"/>
      <w:lvlText w:val=""/>
      <w:lvlPicBulletId w:val="2"/>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4522A"/>
    <w:multiLevelType w:val="multilevel"/>
    <w:tmpl w:val="B5E6B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020903"/>
    <w:multiLevelType w:val="hybridMultilevel"/>
    <w:tmpl w:val="D6B22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DB0AB2"/>
    <w:multiLevelType w:val="hybridMultilevel"/>
    <w:tmpl w:val="192889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20DD8"/>
    <w:multiLevelType w:val="hybridMultilevel"/>
    <w:tmpl w:val="311EA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C60ED9"/>
    <w:multiLevelType w:val="hybridMultilevel"/>
    <w:tmpl w:val="B40E2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8B393E"/>
    <w:multiLevelType w:val="hybridMultilevel"/>
    <w:tmpl w:val="A866E4D2"/>
    <w:lvl w:ilvl="0" w:tplc="070A8762">
      <w:start w:val="1"/>
      <w:numFmt w:val="bullet"/>
      <w:pStyle w:val="List2NEU"/>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13278B"/>
    <w:multiLevelType w:val="hybridMultilevel"/>
    <w:tmpl w:val="DB54BB7C"/>
    <w:lvl w:ilvl="0" w:tplc="FDCC1336">
      <w:start w:val="1"/>
      <w:numFmt w:val="bullet"/>
      <w:pStyle w:val="ListNEU"/>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60D25"/>
    <w:multiLevelType w:val="hybridMultilevel"/>
    <w:tmpl w:val="18560A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9"/>
  </w:num>
  <w:num w:numId="2" w16cid:durableId="1652635794">
    <w:abstractNumId w:val="12"/>
  </w:num>
  <w:num w:numId="3" w16cid:durableId="1095203694">
    <w:abstractNumId w:val="16"/>
  </w:num>
  <w:num w:numId="4" w16cid:durableId="165288316">
    <w:abstractNumId w:val="0"/>
  </w:num>
  <w:num w:numId="5" w16cid:durableId="1722704828">
    <w:abstractNumId w:val="3"/>
  </w:num>
  <w:num w:numId="6" w16cid:durableId="396053053">
    <w:abstractNumId w:val="17"/>
  </w:num>
  <w:num w:numId="7" w16cid:durableId="1108505988">
    <w:abstractNumId w:val="4"/>
  </w:num>
  <w:num w:numId="8" w16cid:durableId="1284537469">
    <w:abstractNumId w:val="8"/>
  </w:num>
  <w:num w:numId="9" w16cid:durableId="2008364328">
    <w:abstractNumId w:val="15"/>
  </w:num>
  <w:num w:numId="10" w16cid:durableId="1171869104">
    <w:abstractNumId w:val="10"/>
  </w:num>
  <w:num w:numId="11" w16cid:durableId="1071461175">
    <w:abstractNumId w:val="2"/>
  </w:num>
  <w:num w:numId="12" w16cid:durableId="1924728463">
    <w:abstractNumId w:val="1"/>
  </w:num>
  <w:num w:numId="13" w16cid:durableId="1059013041">
    <w:abstractNumId w:val="14"/>
  </w:num>
  <w:num w:numId="14" w16cid:durableId="1392456887">
    <w:abstractNumId w:val="6"/>
  </w:num>
  <w:num w:numId="15" w16cid:durableId="273757237">
    <w:abstractNumId w:val="5"/>
  </w:num>
  <w:num w:numId="16" w16cid:durableId="2074770350">
    <w:abstractNumId w:val="7"/>
  </w:num>
  <w:num w:numId="17" w16cid:durableId="1468934275">
    <w:abstractNumId w:val="13"/>
  </w:num>
  <w:num w:numId="18" w16cid:durableId="2123569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3FEE"/>
    <w:rsid w:val="00010FF9"/>
    <w:rsid w:val="000161A4"/>
    <w:rsid w:val="00022A76"/>
    <w:rsid w:val="0003587B"/>
    <w:rsid w:val="00035A3C"/>
    <w:rsid w:val="000400FC"/>
    <w:rsid w:val="00050F8A"/>
    <w:rsid w:val="00054960"/>
    <w:rsid w:val="000602CF"/>
    <w:rsid w:val="0007550E"/>
    <w:rsid w:val="00080230"/>
    <w:rsid w:val="00081985"/>
    <w:rsid w:val="00085BF6"/>
    <w:rsid w:val="00086225"/>
    <w:rsid w:val="000C0B6F"/>
    <w:rsid w:val="000C1DB4"/>
    <w:rsid w:val="000C2472"/>
    <w:rsid w:val="000C42ED"/>
    <w:rsid w:val="000C626E"/>
    <w:rsid w:val="000C73E8"/>
    <w:rsid w:val="000D3113"/>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6F06"/>
    <w:rsid w:val="001C756C"/>
    <w:rsid w:val="001D2364"/>
    <w:rsid w:val="001D2FE2"/>
    <w:rsid w:val="001D4F08"/>
    <w:rsid w:val="001E0B3E"/>
    <w:rsid w:val="001E4740"/>
    <w:rsid w:val="001F793F"/>
    <w:rsid w:val="0020007F"/>
    <w:rsid w:val="00221CDF"/>
    <w:rsid w:val="00222559"/>
    <w:rsid w:val="002327CF"/>
    <w:rsid w:val="00235E26"/>
    <w:rsid w:val="00240057"/>
    <w:rsid w:val="00247773"/>
    <w:rsid w:val="00251721"/>
    <w:rsid w:val="00253CDA"/>
    <w:rsid w:val="00275FC4"/>
    <w:rsid w:val="00294CAC"/>
    <w:rsid w:val="0029603D"/>
    <w:rsid w:val="002A31F7"/>
    <w:rsid w:val="002A608B"/>
    <w:rsid w:val="002A665A"/>
    <w:rsid w:val="002A6AC1"/>
    <w:rsid w:val="002D1EB6"/>
    <w:rsid w:val="002D2EDD"/>
    <w:rsid w:val="002D5A47"/>
    <w:rsid w:val="002E0344"/>
    <w:rsid w:val="002E17AE"/>
    <w:rsid w:val="002F0EDA"/>
    <w:rsid w:val="003146AD"/>
    <w:rsid w:val="00320509"/>
    <w:rsid w:val="00323CFE"/>
    <w:rsid w:val="003336A0"/>
    <w:rsid w:val="00334FC1"/>
    <w:rsid w:val="003359A6"/>
    <w:rsid w:val="00337F2E"/>
    <w:rsid w:val="003452F9"/>
    <w:rsid w:val="00347850"/>
    <w:rsid w:val="00352ECE"/>
    <w:rsid w:val="0035557E"/>
    <w:rsid w:val="00356448"/>
    <w:rsid w:val="00360220"/>
    <w:rsid w:val="00360802"/>
    <w:rsid w:val="003627F2"/>
    <w:rsid w:val="00377A16"/>
    <w:rsid w:val="003863BD"/>
    <w:rsid w:val="00392EDF"/>
    <w:rsid w:val="003B0D7E"/>
    <w:rsid w:val="003B1F60"/>
    <w:rsid w:val="003D0757"/>
    <w:rsid w:val="003D1F77"/>
    <w:rsid w:val="003D4EF5"/>
    <w:rsid w:val="003E5940"/>
    <w:rsid w:val="00403B6B"/>
    <w:rsid w:val="00404AB0"/>
    <w:rsid w:val="004065B8"/>
    <w:rsid w:val="00414A65"/>
    <w:rsid w:val="004166BA"/>
    <w:rsid w:val="00427197"/>
    <w:rsid w:val="00427372"/>
    <w:rsid w:val="00430C1B"/>
    <w:rsid w:val="00446C5A"/>
    <w:rsid w:val="0045243D"/>
    <w:rsid w:val="00454AEB"/>
    <w:rsid w:val="00455960"/>
    <w:rsid w:val="00455ADD"/>
    <w:rsid w:val="00457EE3"/>
    <w:rsid w:val="00460244"/>
    <w:rsid w:val="00467E69"/>
    <w:rsid w:val="0047029B"/>
    <w:rsid w:val="00485198"/>
    <w:rsid w:val="004867EF"/>
    <w:rsid w:val="00486A8E"/>
    <w:rsid w:val="00497242"/>
    <w:rsid w:val="004B07A6"/>
    <w:rsid w:val="004B2E83"/>
    <w:rsid w:val="004B548C"/>
    <w:rsid w:val="004D3899"/>
    <w:rsid w:val="004E16E6"/>
    <w:rsid w:val="004E3318"/>
    <w:rsid w:val="004F41AF"/>
    <w:rsid w:val="004F7697"/>
    <w:rsid w:val="00500280"/>
    <w:rsid w:val="00507A5E"/>
    <w:rsid w:val="00512C9C"/>
    <w:rsid w:val="005134B2"/>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12C0D"/>
    <w:rsid w:val="00621624"/>
    <w:rsid w:val="00631D85"/>
    <w:rsid w:val="0063331A"/>
    <w:rsid w:val="006377B0"/>
    <w:rsid w:val="00637D1C"/>
    <w:rsid w:val="0064498A"/>
    <w:rsid w:val="00644B16"/>
    <w:rsid w:val="006469D0"/>
    <w:rsid w:val="00647438"/>
    <w:rsid w:val="0065283E"/>
    <w:rsid w:val="006543AA"/>
    <w:rsid w:val="00654788"/>
    <w:rsid w:val="00654C12"/>
    <w:rsid w:val="00666E20"/>
    <w:rsid w:val="0067049E"/>
    <w:rsid w:val="006719C1"/>
    <w:rsid w:val="00682DD2"/>
    <w:rsid w:val="006834E5"/>
    <w:rsid w:val="0068590B"/>
    <w:rsid w:val="006906CC"/>
    <w:rsid w:val="006925A2"/>
    <w:rsid w:val="00697587"/>
    <w:rsid w:val="006A3600"/>
    <w:rsid w:val="006A603E"/>
    <w:rsid w:val="006B1ADD"/>
    <w:rsid w:val="006B5F9B"/>
    <w:rsid w:val="006C0786"/>
    <w:rsid w:val="006C4861"/>
    <w:rsid w:val="006D492C"/>
    <w:rsid w:val="006E1B3E"/>
    <w:rsid w:val="006F50AF"/>
    <w:rsid w:val="006F63B2"/>
    <w:rsid w:val="00701328"/>
    <w:rsid w:val="00701850"/>
    <w:rsid w:val="00710ACC"/>
    <w:rsid w:val="00714E97"/>
    <w:rsid w:val="00721238"/>
    <w:rsid w:val="00733B1C"/>
    <w:rsid w:val="0075705E"/>
    <w:rsid w:val="007609D0"/>
    <w:rsid w:val="00761FB7"/>
    <w:rsid w:val="00775855"/>
    <w:rsid w:val="00776570"/>
    <w:rsid w:val="007768E6"/>
    <w:rsid w:val="00776E45"/>
    <w:rsid w:val="00784A69"/>
    <w:rsid w:val="007928B3"/>
    <w:rsid w:val="00795E48"/>
    <w:rsid w:val="007C4A8A"/>
    <w:rsid w:val="007D2D35"/>
    <w:rsid w:val="007F049A"/>
    <w:rsid w:val="008027A1"/>
    <w:rsid w:val="00805F24"/>
    <w:rsid w:val="00806E50"/>
    <w:rsid w:val="00811CC7"/>
    <w:rsid w:val="008154BF"/>
    <w:rsid w:val="008258A3"/>
    <w:rsid w:val="00835D24"/>
    <w:rsid w:val="0083654B"/>
    <w:rsid w:val="0084604C"/>
    <w:rsid w:val="00850C1B"/>
    <w:rsid w:val="00861216"/>
    <w:rsid w:val="00865467"/>
    <w:rsid w:val="00870D0B"/>
    <w:rsid w:val="008755CB"/>
    <w:rsid w:val="00876A65"/>
    <w:rsid w:val="0087780C"/>
    <w:rsid w:val="00887281"/>
    <w:rsid w:val="008876AE"/>
    <w:rsid w:val="00891B20"/>
    <w:rsid w:val="008A2840"/>
    <w:rsid w:val="008A6851"/>
    <w:rsid w:val="008B232F"/>
    <w:rsid w:val="008B4839"/>
    <w:rsid w:val="008B5ADE"/>
    <w:rsid w:val="008D5AD8"/>
    <w:rsid w:val="008D6DF2"/>
    <w:rsid w:val="008E0A76"/>
    <w:rsid w:val="008E1954"/>
    <w:rsid w:val="009007C1"/>
    <w:rsid w:val="00913062"/>
    <w:rsid w:val="00913ECD"/>
    <w:rsid w:val="00916123"/>
    <w:rsid w:val="009216E9"/>
    <w:rsid w:val="0092174D"/>
    <w:rsid w:val="00922CCC"/>
    <w:rsid w:val="0092729C"/>
    <w:rsid w:val="00936B06"/>
    <w:rsid w:val="00947215"/>
    <w:rsid w:val="00951EF7"/>
    <w:rsid w:val="00961DDE"/>
    <w:rsid w:val="0096544A"/>
    <w:rsid w:val="00977AC6"/>
    <w:rsid w:val="0099162F"/>
    <w:rsid w:val="0099352D"/>
    <w:rsid w:val="0099598F"/>
    <w:rsid w:val="009A4A48"/>
    <w:rsid w:val="009B56C0"/>
    <w:rsid w:val="009D1D58"/>
    <w:rsid w:val="009D4834"/>
    <w:rsid w:val="009D4C41"/>
    <w:rsid w:val="009D4D96"/>
    <w:rsid w:val="009D69CA"/>
    <w:rsid w:val="009E034F"/>
    <w:rsid w:val="009E67C6"/>
    <w:rsid w:val="009E67E5"/>
    <w:rsid w:val="00A06795"/>
    <w:rsid w:val="00A067A4"/>
    <w:rsid w:val="00A14E61"/>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26BE"/>
    <w:rsid w:val="00AC2C9F"/>
    <w:rsid w:val="00AC3B50"/>
    <w:rsid w:val="00AD1A9F"/>
    <w:rsid w:val="00AD72BB"/>
    <w:rsid w:val="00AF620F"/>
    <w:rsid w:val="00B014B4"/>
    <w:rsid w:val="00B02551"/>
    <w:rsid w:val="00B13192"/>
    <w:rsid w:val="00B2267E"/>
    <w:rsid w:val="00B2300F"/>
    <w:rsid w:val="00B410D5"/>
    <w:rsid w:val="00B4185E"/>
    <w:rsid w:val="00B464D1"/>
    <w:rsid w:val="00B509A2"/>
    <w:rsid w:val="00B54F7F"/>
    <w:rsid w:val="00B5589F"/>
    <w:rsid w:val="00B64464"/>
    <w:rsid w:val="00B70651"/>
    <w:rsid w:val="00B7356B"/>
    <w:rsid w:val="00B75BAF"/>
    <w:rsid w:val="00B760D1"/>
    <w:rsid w:val="00B8058D"/>
    <w:rsid w:val="00B950FB"/>
    <w:rsid w:val="00B97E3E"/>
    <w:rsid w:val="00BA175F"/>
    <w:rsid w:val="00BA383B"/>
    <w:rsid w:val="00BA7E15"/>
    <w:rsid w:val="00BB4362"/>
    <w:rsid w:val="00BC4125"/>
    <w:rsid w:val="00BC7E4E"/>
    <w:rsid w:val="00BE6DCB"/>
    <w:rsid w:val="00BF1C78"/>
    <w:rsid w:val="00BF2DF1"/>
    <w:rsid w:val="00C057A5"/>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A75E4"/>
    <w:rsid w:val="00CB06B9"/>
    <w:rsid w:val="00CB2C9F"/>
    <w:rsid w:val="00CB31B1"/>
    <w:rsid w:val="00CB3CD4"/>
    <w:rsid w:val="00CB4C3A"/>
    <w:rsid w:val="00CB6FFE"/>
    <w:rsid w:val="00CC1F08"/>
    <w:rsid w:val="00CC2E98"/>
    <w:rsid w:val="00CC4FCB"/>
    <w:rsid w:val="00CC7813"/>
    <w:rsid w:val="00CD2BFD"/>
    <w:rsid w:val="00CD32C5"/>
    <w:rsid w:val="00CD3D21"/>
    <w:rsid w:val="00CE1D46"/>
    <w:rsid w:val="00CE304C"/>
    <w:rsid w:val="00CE315A"/>
    <w:rsid w:val="00CE4B0C"/>
    <w:rsid w:val="00CF76B9"/>
    <w:rsid w:val="00D04C3B"/>
    <w:rsid w:val="00D06EC0"/>
    <w:rsid w:val="00D10576"/>
    <w:rsid w:val="00D15A9F"/>
    <w:rsid w:val="00D22F75"/>
    <w:rsid w:val="00D277AA"/>
    <w:rsid w:val="00D31B0B"/>
    <w:rsid w:val="00D5391F"/>
    <w:rsid w:val="00D605AD"/>
    <w:rsid w:val="00D6177C"/>
    <w:rsid w:val="00D61CBA"/>
    <w:rsid w:val="00D72B5E"/>
    <w:rsid w:val="00D90833"/>
    <w:rsid w:val="00DA58ED"/>
    <w:rsid w:val="00DB075C"/>
    <w:rsid w:val="00DB53BC"/>
    <w:rsid w:val="00DB5DBE"/>
    <w:rsid w:val="00DC0511"/>
    <w:rsid w:val="00DC0D94"/>
    <w:rsid w:val="00DC4C83"/>
    <w:rsid w:val="00DC6A21"/>
    <w:rsid w:val="00DD30F8"/>
    <w:rsid w:val="00DE40D4"/>
    <w:rsid w:val="00E01BCA"/>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B4486"/>
    <w:rsid w:val="00EC108B"/>
    <w:rsid w:val="00EE01EC"/>
    <w:rsid w:val="00EE7810"/>
    <w:rsid w:val="00EF3104"/>
    <w:rsid w:val="00EF6051"/>
    <w:rsid w:val="00EF7D45"/>
    <w:rsid w:val="00F02A07"/>
    <w:rsid w:val="00F053C4"/>
    <w:rsid w:val="00F07A9F"/>
    <w:rsid w:val="00F154C7"/>
    <w:rsid w:val="00F16BEB"/>
    <w:rsid w:val="00F30B1B"/>
    <w:rsid w:val="00F32784"/>
    <w:rsid w:val="00F32FF2"/>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5E2"/>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4B2"/>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 w:type="paragraph" w:customStyle="1" w:styleId="ListNEU">
    <w:name w:val="List NEU"/>
    <w:basedOn w:val="Listenabsatz"/>
    <w:link w:val="ListNEUZchn"/>
    <w:rsid w:val="00CC4FCB"/>
    <w:pPr>
      <w:numPr>
        <w:numId w:val="17"/>
      </w:numPr>
      <w:spacing w:after="0" w:line="259" w:lineRule="auto"/>
    </w:pPr>
    <w:rPr>
      <w:rFonts w:ascii="Tahoma" w:eastAsiaTheme="minorHAnsi" w:hAnsi="Tahoma"/>
      <w:sz w:val="20"/>
      <w:lang w:val="de-CH" w:eastAsia="en-US"/>
    </w:rPr>
  </w:style>
  <w:style w:type="character" w:customStyle="1" w:styleId="ListNEUZchn">
    <w:name w:val="List NEU Zchn"/>
    <w:basedOn w:val="Absatz-Standardschriftart"/>
    <w:link w:val="ListNEU"/>
    <w:rsid w:val="00CC4FCB"/>
    <w:rPr>
      <w:rFonts w:ascii="Tahoma" w:eastAsiaTheme="minorHAnsi" w:hAnsi="Tahoma"/>
      <w:sz w:val="20"/>
      <w:szCs w:val="22"/>
      <w:lang w:val="de-CH" w:eastAsia="en-US"/>
    </w:rPr>
  </w:style>
  <w:style w:type="paragraph" w:customStyle="1" w:styleId="List2NEU">
    <w:name w:val="List 2 NEU"/>
    <w:basedOn w:val="ListNEU"/>
    <w:link w:val="List2NEUZchn"/>
    <w:qFormat/>
    <w:rsid w:val="00CC4FCB"/>
    <w:pPr>
      <w:numPr>
        <w:numId w:val="18"/>
      </w:numPr>
    </w:pPr>
  </w:style>
  <w:style w:type="character" w:customStyle="1" w:styleId="List2NEUZchn">
    <w:name w:val="List 2 NEU Zchn"/>
    <w:basedOn w:val="ListNEUZchn"/>
    <w:link w:val="List2NEU"/>
    <w:rsid w:val="00CC4FCB"/>
    <w:rPr>
      <w:rFonts w:ascii="Tahoma" w:eastAsiaTheme="minorHAnsi" w:hAnsi="Tahoma"/>
      <w:sz w:val="20"/>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ena.hladik@awikom.de" TargetMode="External"/><Relationship Id="rId18" Type="http://schemas.openxmlformats.org/officeDocument/2006/relationships/hyperlink" Target="https://www.processsensing.com/de-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hristoph.arnswald@processsensing.com" TargetMode="External"/><Relationship Id="rId17" Type="http://schemas.openxmlformats.org/officeDocument/2006/relationships/hyperlink" Target="mailto:verena.hladik@awikom.d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hristoph.arnswald@processsensi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wikom.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wik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cesssensing.com/de-d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0C0AC9"/>
    <w:rsid w:val="00156342"/>
    <w:rsid w:val="0017302C"/>
    <w:rsid w:val="001C618F"/>
    <w:rsid w:val="002426EC"/>
    <w:rsid w:val="00295F78"/>
    <w:rsid w:val="002A31F7"/>
    <w:rsid w:val="002A6CC2"/>
    <w:rsid w:val="002C271D"/>
    <w:rsid w:val="00300DCB"/>
    <w:rsid w:val="0034524B"/>
    <w:rsid w:val="003452F9"/>
    <w:rsid w:val="003C1A98"/>
    <w:rsid w:val="00461A5D"/>
    <w:rsid w:val="00480B5D"/>
    <w:rsid w:val="00491364"/>
    <w:rsid w:val="005469ED"/>
    <w:rsid w:val="005A1AD4"/>
    <w:rsid w:val="005D6296"/>
    <w:rsid w:val="005F4AF9"/>
    <w:rsid w:val="0060100D"/>
    <w:rsid w:val="00603319"/>
    <w:rsid w:val="00612C0D"/>
    <w:rsid w:val="006844DC"/>
    <w:rsid w:val="006946A4"/>
    <w:rsid w:val="006E39BB"/>
    <w:rsid w:val="007E7A0A"/>
    <w:rsid w:val="007F3299"/>
    <w:rsid w:val="007F7F67"/>
    <w:rsid w:val="008C064B"/>
    <w:rsid w:val="00904CB8"/>
    <w:rsid w:val="00922C6A"/>
    <w:rsid w:val="009427BE"/>
    <w:rsid w:val="009F076C"/>
    <w:rsid w:val="00A73651"/>
    <w:rsid w:val="00AC296C"/>
    <w:rsid w:val="00AF6CFE"/>
    <w:rsid w:val="00B32AF9"/>
    <w:rsid w:val="00B6519B"/>
    <w:rsid w:val="00B82626"/>
    <w:rsid w:val="00C8304C"/>
    <w:rsid w:val="00CB31B1"/>
    <w:rsid w:val="00CF5852"/>
    <w:rsid w:val="00DB7C8D"/>
    <w:rsid w:val="00DE13A5"/>
    <w:rsid w:val="00DF4831"/>
    <w:rsid w:val="00E01BCA"/>
    <w:rsid w:val="00E27DAF"/>
    <w:rsid w:val="00E51A2D"/>
    <w:rsid w:val="00EA53BF"/>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3.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5</cp:revision>
  <cp:lastPrinted>2024-07-23T08:17:00Z</cp:lastPrinted>
  <dcterms:created xsi:type="dcterms:W3CDTF">2024-07-17T13:53:00Z</dcterms:created>
  <dcterms:modified xsi:type="dcterms:W3CDTF">2024-07-23T08:21:00Z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