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D7277" w14:textId="77777777" w:rsidR="001E43C3" w:rsidRPr="00371D66" w:rsidRDefault="001E43C3" w:rsidP="0020297A">
      <w:pPr>
        <w:spacing w:line="360" w:lineRule="auto"/>
        <w:rPr>
          <w:rFonts w:ascii="Helvetica" w:hAnsi="Helvetica" w:cs="Arial"/>
          <w:b/>
          <w:bCs/>
          <w:sz w:val="28"/>
          <w:szCs w:val="28"/>
        </w:rPr>
      </w:pPr>
    </w:p>
    <w:p w14:paraId="24D8C62D" w14:textId="5AC7CCE1" w:rsidR="00D91B2F" w:rsidRDefault="00E93D47" w:rsidP="00D02B4E">
      <w:pPr>
        <w:spacing w:line="276" w:lineRule="auto"/>
        <w:ind w:right="1"/>
        <w:rPr>
          <w:rFonts w:ascii="Helvetica" w:hAnsi="Helvetica"/>
          <w:b/>
          <w:bCs/>
          <w:sz w:val="27"/>
          <w:szCs w:val="27"/>
        </w:rPr>
      </w:pPr>
      <w:r w:rsidRPr="00E93D47">
        <w:rPr>
          <w:rFonts w:ascii="Helvetica" w:hAnsi="Helvetica"/>
          <w:b/>
          <w:bCs/>
          <w:sz w:val="27"/>
          <w:szCs w:val="27"/>
        </w:rPr>
        <w:t>Sichere Wasserstoffprüfungen unter realen Anwendungsbedingungen</w:t>
      </w:r>
    </w:p>
    <w:p w14:paraId="66CB1818" w14:textId="77777777" w:rsidR="004E1F17" w:rsidRPr="00E93D47" w:rsidRDefault="004E1F17" w:rsidP="00D02B4E">
      <w:pPr>
        <w:spacing w:line="276" w:lineRule="auto"/>
        <w:ind w:right="1"/>
        <w:rPr>
          <w:rFonts w:ascii="Helvetica" w:hAnsi="Helvetica" w:cs="Helvetica"/>
          <w:b/>
          <w:bCs/>
          <w:sz w:val="27"/>
          <w:szCs w:val="27"/>
        </w:rPr>
      </w:pPr>
    </w:p>
    <w:p w14:paraId="65AC1459" w14:textId="7131C332" w:rsidR="006B6B6F" w:rsidRPr="00371D66" w:rsidRDefault="00611A9F" w:rsidP="006B6B6F">
      <w:pPr>
        <w:pStyle w:val="KeinLeerraum"/>
        <w:rPr>
          <w:rFonts w:ascii="Helvetica" w:hAnsi="Helvetica" w:cs="Arial"/>
          <w:b/>
          <w:sz w:val="20"/>
          <w:szCs w:val="20"/>
        </w:rPr>
      </w:pPr>
      <w:r w:rsidRPr="00371D66">
        <w:rPr>
          <w:rFonts w:ascii="Helvetica" w:hAnsi="Helvetica" w:cs="Arial"/>
          <w:b/>
          <w:noProof/>
          <w:sz w:val="32"/>
          <w:szCs w:val="32"/>
        </w:rPr>
        <mc:AlternateContent>
          <mc:Choice Requires="wps">
            <w:drawing>
              <wp:anchor distT="0" distB="0" distL="114300" distR="114300" simplePos="0" relativeHeight="251696128" behindDoc="0" locked="0" layoutInCell="1" allowOverlap="1" wp14:anchorId="1D1A40FD" wp14:editId="77637629">
                <wp:simplePos x="0" y="0"/>
                <wp:positionH relativeFrom="column">
                  <wp:posOffset>4375785</wp:posOffset>
                </wp:positionH>
                <wp:positionV relativeFrom="paragraph">
                  <wp:posOffset>927735</wp:posOffset>
                </wp:positionV>
                <wp:extent cx="107950" cy="114300"/>
                <wp:effectExtent l="0" t="0" r="6350" b="0"/>
                <wp:wrapNone/>
                <wp:docPr id="775763420"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0" cy="114300"/>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D7B3DC4" id="Multiplizieren 14" o:spid="_x0000_s1026" style="position:absolute;margin-left:344.55pt;margin-top:73.05pt;width:8.5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" path="m17947,36957l36957,17947,57150,38141,77343,17947,96353,36957,76159,57150,96353,77343,77343,96353,57150,76159,36957,96353,17947,77343,38141,57150,17947,36957xe" fillcolor="#c00" stroked="f">
                <v:path arrowok="t" o:connecttype="custom" o:connectlocs="16950,36957;34904,17947;53975,38141;73046,17947;91000,36957;71928,57150;91000,77343;73046,96353;53975,76159;34904,96353;16950,77343;36022,57150;16950,36957" o:connectangles="0,0,0,0,0,0,0,0,0,0,0,0,0"/>
              </v:shape>
            </w:pict>
          </mc:Fallback>
        </mc:AlternateContent>
      </w:r>
      <w:r w:rsidR="00AA6E96" w:rsidRPr="00371D66">
        <w:rPr>
          <w:rFonts w:ascii="Helvetica" w:hAnsi="Helvetica" w:cs="Arial"/>
          <w:b/>
          <w:noProof/>
          <w:sz w:val="28"/>
          <w:szCs w:val="28"/>
        </w:rPr>
        <mc:AlternateContent>
          <mc:Choice Requires="wps">
            <w:drawing>
              <wp:anchor distT="0" distB="0" distL="114300" distR="114300" simplePos="0" relativeHeight="251688960" behindDoc="0" locked="0" layoutInCell="1" allowOverlap="1" wp14:anchorId="382BC30B" wp14:editId="5E2BE6AD">
                <wp:simplePos x="0" y="0"/>
                <wp:positionH relativeFrom="margin">
                  <wp:align>center</wp:align>
                </wp:positionH>
                <wp:positionV relativeFrom="paragraph">
                  <wp:posOffset>170180</wp:posOffset>
                </wp:positionV>
                <wp:extent cx="5829300" cy="1304925"/>
                <wp:effectExtent l="0" t="0" r="0" b="9525"/>
                <wp:wrapSquare wrapText="bothSides"/>
                <wp:docPr id="12"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0492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782BF15B" w14:textId="77777777" w:rsidR="00E93D47" w:rsidRDefault="00E93D47" w:rsidP="00E93D47">
                            <w:pPr>
                              <w:pStyle w:val="Listenabsatz"/>
                              <w:numPr>
                                <w:ilvl w:val="0"/>
                                <w:numId w:val="2"/>
                              </w:numPr>
                              <w:rPr>
                                <w:sz w:val="20"/>
                                <w:szCs w:val="20"/>
                              </w:rPr>
                            </w:pPr>
                            <w:r w:rsidRPr="00E93D47">
                              <w:rPr>
                                <w:sz w:val="20"/>
                                <w:szCs w:val="20"/>
                              </w:rPr>
                              <w:t xml:space="preserve">SCIOFLEX führt Wasserstoffprüfung unter Anwendungsbedingungen </w:t>
                            </w:r>
                          </w:p>
                          <w:p w14:paraId="70C89EAB" w14:textId="127D9E3B" w:rsidR="00E93D47" w:rsidRPr="00E93D47" w:rsidRDefault="00E93D47" w:rsidP="00E93D47">
                            <w:pPr>
                              <w:pStyle w:val="Listenabsatz"/>
                              <w:ind w:left="360"/>
                              <w:rPr>
                                <w:sz w:val="20"/>
                                <w:szCs w:val="20"/>
                              </w:rPr>
                            </w:pPr>
                            <w:r w:rsidRPr="00E93D47">
                              <w:rPr>
                                <w:sz w:val="20"/>
                                <w:szCs w:val="20"/>
                              </w:rPr>
                              <w:t>durch</w:t>
                            </w:r>
                          </w:p>
                          <w:p w14:paraId="5D38E714" w14:textId="79BF42C6" w:rsidR="00D91B2F" w:rsidRPr="00E93D47" w:rsidRDefault="00E93D47" w:rsidP="00E93D47">
                            <w:pPr>
                              <w:pStyle w:val="Listenabsatz"/>
                              <w:numPr>
                                <w:ilvl w:val="0"/>
                                <w:numId w:val="2"/>
                              </w:numPr>
                              <w:spacing w:line="360" w:lineRule="auto"/>
                              <w:rPr>
                                <w:sz w:val="20"/>
                                <w:szCs w:val="20"/>
                              </w:rPr>
                            </w:pPr>
                            <w:r w:rsidRPr="00E93D47">
                              <w:rPr>
                                <w:sz w:val="20"/>
                                <w:szCs w:val="20"/>
                              </w:rPr>
                              <w:t>Zeitstandprüfmaschine Kappa 100 SS-CF</w:t>
                            </w:r>
                            <w:r w:rsidR="00D91B2F" w:rsidRPr="00E93D47">
                              <w:rPr>
                                <w:sz w:val="20"/>
                                <w:szCs w:val="20"/>
                              </w:rPr>
                              <w:t xml:space="preserve"> </w:t>
                            </w:r>
                          </w:p>
                          <w:p w14:paraId="69BF51BB" w14:textId="58E50A91" w:rsidR="00E93D47" w:rsidRPr="00E93D47" w:rsidRDefault="00E93D47" w:rsidP="00E93D47">
                            <w:pPr>
                              <w:pStyle w:val="Listenabsatz"/>
                              <w:numPr>
                                <w:ilvl w:val="0"/>
                                <w:numId w:val="2"/>
                              </w:numPr>
                              <w:rPr>
                                <w:sz w:val="20"/>
                                <w:szCs w:val="20"/>
                              </w:rPr>
                            </w:pPr>
                            <w:proofErr w:type="spellStart"/>
                            <w:r w:rsidRPr="00E93D47">
                              <w:rPr>
                                <w:sz w:val="20"/>
                                <w:szCs w:val="20"/>
                              </w:rPr>
                              <w:t>servohydraulische</w:t>
                            </w:r>
                            <w:proofErr w:type="spellEnd"/>
                            <w:r w:rsidRPr="00E93D47">
                              <w:rPr>
                                <w:sz w:val="20"/>
                                <w:szCs w:val="20"/>
                              </w:rPr>
                              <w:t xml:space="preserve"> </w:t>
                            </w:r>
                            <w:proofErr w:type="spellStart"/>
                            <w:r w:rsidRPr="00E93D47">
                              <w:rPr>
                                <w:sz w:val="20"/>
                                <w:szCs w:val="20"/>
                              </w:rPr>
                              <w:t>ZwickRoell</w:t>
                            </w:r>
                            <w:proofErr w:type="spellEnd"/>
                            <w:r w:rsidRPr="00E93D47">
                              <w:rPr>
                                <w:sz w:val="20"/>
                                <w:szCs w:val="20"/>
                              </w:rPr>
                              <w:t xml:space="preserve"> HA100 mit 400 bar Autoklav</w:t>
                            </w:r>
                          </w:p>
                          <w:p w14:paraId="20257CB3" w14:textId="757FE4C5" w:rsidR="0006458D" w:rsidRPr="0006458D" w:rsidRDefault="0006458D" w:rsidP="00D02B4E">
                            <w:pPr>
                              <w:pStyle w:val="Listenabsatz"/>
                              <w:ind w:left="360"/>
                              <w:rPr>
                                <w:sz w:val="20"/>
                                <w:szCs w:val="20"/>
                              </w:rPr>
                            </w:pPr>
                          </w:p>
                          <w:p w14:paraId="18E52B29" w14:textId="6310D186" w:rsidR="00C10C71" w:rsidRDefault="00C10C71" w:rsidP="00C10C71">
                            <w:pPr>
                              <w:pStyle w:val="Listenabsatz"/>
                              <w:spacing w:before="120" w:after="360" w:line="240" w:lineRule="auto"/>
                              <w:ind w:left="357"/>
                              <w:rPr>
                                <w:rFonts w:ascii="Arial" w:hAnsi="Arial"/>
                                <w:bCs/>
                                <w:sz w:val="20"/>
                                <w:szCs w:val="20"/>
                              </w:rPr>
                            </w:pPr>
                          </w:p>
                          <w:p w14:paraId="4CB637E1" w14:textId="5E2FB809" w:rsidR="008819F9" w:rsidRDefault="008819F9" w:rsidP="008819F9">
                            <w:pPr>
                              <w:pStyle w:val="Listenabsatz"/>
                              <w:spacing w:before="120" w:after="360" w:line="240" w:lineRule="auto"/>
                              <w:ind w:left="357"/>
                              <w:rPr>
                                <w:rFonts w:ascii="Arial" w:hAnsi="Arial"/>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2BC30B" id="_x0000_t202" coordsize="21600,21600" o:spt="202" path="m,l,21600r21600,l21600,xe">
                <v:stroke joinstyle="miter"/>
                <v:path gradientshapeok="t" o:connecttype="rect"/>
              </v:shapetype>
              <v:shape id="Textfeld 15" o:spid="_x0000_s1026" type="#_x0000_t202" style="position:absolute;margin-left:0;margin-top:13.4pt;width:459pt;height:102.7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" fillcolor="#d8d8d8 [2732]" stroked="f">
                <v:textbo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782BF15B" w14:textId="77777777" w:rsidR="00E93D47" w:rsidRDefault="00E93D47" w:rsidP="00E93D47">
                      <w:pPr>
                        <w:pStyle w:val="Listenabsatz"/>
                        <w:numPr>
                          <w:ilvl w:val="0"/>
                          <w:numId w:val="2"/>
                        </w:numPr>
                        <w:rPr>
                          <w:sz w:val="20"/>
                          <w:szCs w:val="20"/>
                        </w:rPr>
                      </w:pPr>
                      <w:r w:rsidRPr="00E93D47">
                        <w:rPr>
                          <w:sz w:val="20"/>
                          <w:szCs w:val="20"/>
                        </w:rPr>
                        <w:t xml:space="preserve">SCIOFLEX führt Wasserstoffprüfung unter Anwendungsbedingungen </w:t>
                      </w:r>
                    </w:p>
                    <w:p w14:paraId="70C89EAB" w14:textId="127D9E3B" w:rsidR="00E93D47" w:rsidRPr="00E93D47" w:rsidRDefault="00E93D47" w:rsidP="00E93D47">
                      <w:pPr>
                        <w:pStyle w:val="Listenabsatz"/>
                        <w:ind w:left="360"/>
                        <w:rPr>
                          <w:sz w:val="20"/>
                          <w:szCs w:val="20"/>
                        </w:rPr>
                      </w:pPr>
                      <w:r w:rsidRPr="00E93D47">
                        <w:rPr>
                          <w:sz w:val="20"/>
                          <w:szCs w:val="20"/>
                        </w:rPr>
                        <w:t>durch</w:t>
                      </w:r>
                    </w:p>
                    <w:p w14:paraId="5D38E714" w14:textId="79BF42C6" w:rsidR="00D91B2F" w:rsidRPr="00E93D47" w:rsidRDefault="00E93D47" w:rsidP="00E93D47">
                      <w:pPr>
                        <w:pStyle w:val="Listenabsatz"/>
                        <w:numPr>
                          <w:ilvl w:val="0"/>
                          <w:numId w:val="2"/>
                        </w:numPr>
                        <w:spacing w:line="360" w:lineRule="auto"/>
                        <w:rPr>
                          <w:sz w:val="20"/>
                          <w:szCs w:val="20"/>
                        </w:rPr>
                      </w:pPr>
                      <w:r w:rsidRPr="00E93D47">
                        <w:rPr>
                          <w:sz w:val="20"/>
                          <w:szCs w:val="20"/>
                        </w:rPr>
                        <w:t>Zeitstandprüfmaschine Kappa 100 SS-CF</w:t>
                      </w:r>
                      <w:r w:rsidR="00D91B2F" w:rsidRPr="00E93D47">
                        <w:rPr>
                          <w:sz w:val="20"/>
                          <w:szCs w:val="20"/>
                        </w:rPr>
                        <w:t xml:space="preserve"> </w:t>
                      </w:r>
                    </w:p>
                    <w:p w14:paraId="69BF51BB" w14:textId="58E50A91" w:rsidR="00E93D47" w:rsidRPr="00E93D47" w:rsidRDefault="00E93D47" w:rsidP="00E93D47">
                      <w:pPr>
                        <w:pStyle w:val="Listenabsatz"/>
                        <w:numPr>
                          <w:ilvl w:val="0"/>
                          <w:numId w:val="2"/>
                        </w:numPr>
                        <w:rPr>
                          <w:sz w:val="20"/>
                          <w:szCs w:val="20"/>
                        </w:rPr>
                      </w:pPr>
                      <w:proofErr w:type="spellStart"/>
                      <w:r w:rsidRPr="00E93D47">
                        <w:rPr>
                          <w:sz w:val="20"/>
                          <w:szCs w:val="20"/>
                        </w:rPr>
                        <w:t>servohydraulische</w:t>
                      </w:r>
                      <w:proofErr w:type="spellEnd"/>
                      <w:r w:rsidRPr="00E93D47">
                        <w:rPr>
                          <w:sz w:val="20"/>
                          <w:szCs w:val="20"/>
                        </w:rPr>
                        <w:t xml:space="preserve"> </w:t>
                      </w:r>
                      <w:proofErr w:type="spellStart"/>
                      <w:r w:rsidRPr="00E93D47">
                        <w:rPr>
                          <w:sz w:val="20"/>
                          <w:szCs w:val="20"/>
                        </w:rPr>
                        <w:t>ZwickRoell</w:t>
                      </w:r>
                      <w:proofErr w:type="spellEnd"/>
                      <w:r w:rsidRPr="00E93D47">
                        <w:rPr>
                          <w:sz w:val="20"/>
                          <w:szCs w:val="20"/>
                        </w:rPr>
                        <w:t xml:space="preserve"> HA100 mit 400 bar Autoklav</w:t>
                      </w:r>
                    </w:p>
                    <w:p w14:paraId="20257CB3" w14:textId="757FE4C5" w:rsidR="0006458D" w:rsidRPr="0006458D" w:rsidRDefault="0006458D" w:rsidP="00D02B4E">
                      <w:pPr>
                        <w:pStyle w:val="Listenabsatz"/>
                        <w:ind w:left="360"/>
                        <w:rPr>
                          <w:sz w:val="20"/>
                          <w:szCs w:val="20"/>
                        </w:rPr>
                      </w:pPr>
                    </w:p>
                    <w:p w14:paraId="18E52B29" w14:textId="6310D186" w:rsidR="00C10C71" w:rsidRDefault="00C10C71" w:rsidP="00C10C71">
                      <w:pPr>
                        <w:pStyle w:val="Listenabsatz"/>
                        <w:spacing w:before="120" w:after="360" w:line="240" w:lineRule="auto"/>
                        <w:ind w:left="357"/>
                        <w:rPr>
                          <w:rFonts w:ascii="Arial" w:hAnsi="Arial"/>
                          <w:bCs/>
                          <w:sz w:val="20"/>
                          <w:szCs w:val="20"/>
                        </w:rPr>
                      </w:pPr>
                    </w:p>
                    <w:p w14:paraId="4CB637E1" w14:textId="5E2FB809" w:rsidR="008819F9" w:rsidRDefault="008819F9" w:rsidP="008819F9">
                      <w:pPr>
                        <w:pStyle w:val="Listenabsatz"/>
                        <w:spacing w:before="120" w:after="360" w:line="240" w:lineRule="auto"/>
                        <w:ind w:left="357"/>
                        <w:rPr>
                          <w:rFonts w:ascii="Arial" w:hAnsi="Arial"/>
                          <w:bCs/>
                          <w:sz w:val="20"/>
                          <w:szCs w:val="20"/>
                        </w:rPr>
                      </w:pPr>
                    </w:p>
                  </w:txbxContent>
                </v:textbox>
                <w10:wrap type="square" anchorx="margin"/>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4080" behindDoc="0" locked="0" layoutInCell="1" allowOverlap="1" wp14:anchorId="7D841711" wp14:editId="600A522D">
                <wp:simplePos x="0" y="0"/>
                <wp:positionH relativeFrom="column">
                  <wp:posOffset>4366260</wp:posOffset>
                </wp:positionH>
                <wp:positionV relativeFrom="paragraph">
                  <wp:posOffset>495935</wp:posOffset>
                </wp:positionV>
                <wp:extent cx="114300" cy="114300"/>
                <wp:effectExtent l="0" t="0" r="0" b="0"/>
                <wp:wrapThrough wrapText="bothSides">
                  <wp:wrapPolygon edited="0">
                    <wp:start x="1143000" y="2286000"/>
                    <wp:lineTo x="1143000" y="10287000"/>
                    <wp:lineTo x="11430000" y="10287000"/>
                    <wp:lineTo x="11430000" y="2286000"/>
                    <wp:lineTo x="1143000" y="2286000"/>
                  </wp:wrapPolygon>
                </wp:wrapThrough>
                <wp:docPr id="11"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A7F3A53" id="Multiplizieren 14" o:spid="_x0000_s1026" style="position:absolute;margin-left:343.8pt;margin-top:39.0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&#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3056" behindDoc="0" locked="0" layoutInCell="1" allowOverlap="1" wp14:anchorId="75BF4500" wp14:editId="7F5347E2">
                <wp:simplePos x="0" y="0"/>
                <wp:positionH relativeFrom="column">
                  <wp:posOffset>4352290</wp:posOffset>
                </wp:positionH>
                <wp:positionV relativeFrom="paragraph">
                  <wp:posOffset>483235</wp:posOffset>
                </wp:positionV>
                <wp:extent cx="128905" cy="128905"/>
                <wp:effectExtent l="5080" t="1270" r="8890" b="3175"/>
                <wp:wrapSquare wrapText="bothSides"/>
                <wp:docPr id="10"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905" cy="128905"/>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347B36F9" w14:textId="77777777" w:rsidR="000746A4" w:rsidRDefault="000746A4" w:rsidP="000746A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BF4500" id="Textfeld 12" o:spid="_x0000_s1027" type="#_x0000_t202" style="position:absolute;margin-left:342.7pt;margin-top:38.05pt;width:10.15pt;height:1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" fillcolor="white [3212]" strokecolor="#7f7f7f [1612]">
                <v:path arrowok="t"/>
                <o:lock v:ext="edit" aspectratio="t"/>
                <v:textbox>
                  <w:txbxContent>
                    <w:p w14:paraId="347B36F9" w14:textId="77777777" w:rsidR="000746A4" w:rsidRDefault="000746A4" w:rsidP="000746A4"/>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89984" behindDoc="0" locked="0" layoutInCell="1" allowOverlap="1" wp14:anchorId="0139663A" wp14:editId="512FBCBF">
                <wp:simplePos x="0" y="0"/>
                <wp:positionH relativeFrom="column">
                  <wp:posOffset>4268470</wp:posOffset>
                </wp:positionH>
                <wp:positionV relativeFrom="paragraph">
                  <wp:posOffset>220980</wp:posOffset>
                </wp:positionV>
                <wp:extent cx="1794510" cy="916940"/>
                <wp:effectExtent l="0" t="0" r="0" b="1270"/>
                <wp:wrapSquare wrapText="bothSides"/>
                <wp:docPr id="8"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77777777"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Version</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39663A" id="Textfeld 6" o:spid="_x0000_s1028" type="#_x0000_t202" style="position:absolute;margin-left:336.1pt;margin-top:17.4pt;width:141.3pt;height:7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" filled="f" stroked="f">
                <v:textbo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77777777"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Version</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v:textbox>
                <w10:wrap type="square"/>
              </v:shape>
            </w:pict>
          </mc:Fallback>
        </mc:AlternateContent>
      </w:r>
      <w:r w:rsidR="00583F24" w:rsidRPr="00371D66">
        <w:rPr>
          <w:rFonts w:ascii="Helvetica" w:hAnsi="Helvetica" w:cs="Arial"/>
          <w:b/>
          <w:noProof/>
          <w:sz w:val="28"/>
          <w:szCs w:val="28"/>
        </w:rPr>
        <mc:AlternateContent>
          <mc:Choice Requires="wps">
            <w:drawing>
              <wp:anchor distT="0" distB="0" distL="114300" distR="114300" simplePos="0" relativeHeight="251692032" behindDoc="0" locked="0" layoutInCell="1" allowOverlap="1" wp14:anchorId="0BF67AE0" wp14:editId="064DB6F1">
                <wp:simplePos x="0" y="0"/>
                <wp:positionH relativeFrom="column">
                  <wp:posOffset>4355465</wp:posOffset>
                </wp:positionH>
                <wp:positionV relativeFrom="paragraph">
                  <wp:posOffset>923290</wp:posOffset>
                </wp:positionV>
                <wp:extent cx="128270" cy="128270"/>
                <wp:effectExtent l="8255" t="3175" r="6350" b="1905"/>
                <wp:wrapSquare wrapText="bothSides"/>
                <wp:docPr id="7" name="Textfeld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2B05A633" w14:textId="77777777" w:rsidR="000746A4" w:rsidRDefault="00976A2F" w:rsidP="000746A4">
                            <w:r>
                              <w:rPr>
                                <w:noProof/>
                              </w:rPr>
                              <w:drawing>
                                <wp:inline distT="0" distB="0" distL="0" distR="0" wp14:anchorId="447FBA61" wp14:editId="731E06AF">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67AE0" id="Textfeld 4" o:spid="_x0000_s1029" type="#_x0000_t202" style="position:absolute;margin-left:342.95pt;margin-top:72.7pt;width:10.1pt;height:1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" fillcolor="white [3212]" strokecolor="#7f7f7f [1612]">
                <v:path arrowok="t"/>
                <o:lock v:ext="edit" aspectratio="t"/>
                <v:textbox>
                  <w:txbxContent>
                    <w:p w14:paraId="2B05A633" w14:textId="77777777" w:rsidR="000746A4" w:rsidRDefault="00976A2F" w:rsidP="000746A4">
                      <w:r>
                        <w:rPr>
                          <w:noProof/>
                        </w:rPr>
                        <w:drawing>
                          <wp:inline distT="0" distB="0" distL="0" distR="0" wp14:anchorId="447FBA61" wp14:editId="731E06AF">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1008" behindDoc="0" locked="0" layoutInCell="1" allowOverlap="1" wp14:anchorId="3E650B82" wp14:editId="775C64C6">
                <wp:simplePos x="0" y="0"/>
                <wp:positionH relativeFrom="column">
                  <wp:posOffset>4355465</wp:posOffset>
                </wp:positionH>
                <wp:positionV relativeFrom="paragraph">
                  <wp:posOffset>693420</wp:posOffset>
                </wp:positionV>
                <wp:extent cx="128270" cy="128270"/>
                <wp:effectExtent l="8255" t="1905" r="6350" b="3175"/>
                <wp:wrapSquare wrapText="bothSides"/>
                <wp:docPr id="6" name="Textfeld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650B82" id="Textfeld 11" o:spid="_x0000_s1030" type="#_x0000_t202" style="position:absolute;margin-left:342.95pt;margin-top:54.6pt;width:10.1pt;height:1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" fillcolor="white [3212]" strokecolor="#7f7f7f [1612]">
                <v:path arrowok="t"/>
                <o:lock v:ext="edit" aspectratio="t"/>
                <v:textbo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p>
    <w:p w14:paraId="5529A941" w14:textId="77777777" w:rsidR="00EE1E93" w:rsidRDefault="00EE1E93" w:rsidP="003B7A61">
      <w:pPr>
        <w:pStyle w:val="Default"/>
        <w:spacing w:line="276" w:lineRule="auto"/>
        <w:ind w:right="142"/>
        <w:rPr>
          <w:rFonts w:ascii="Helvetica" w:hAnsi="Helvetica" w:cs="Arial"/>
          <w:b/>
          <w:bCs/>
          <w:color w:val="C00000"/>
        </w:rPr>
      </w:pPr>
    </w:p>
    <w:p w14:paraId="06AFF7DB" w14:textId="77777777" w:rsidR="00EE1E93" w:rsidRDefault="00EE1E93" w:rsidP="003B7A61">
      <w:pPr>
        <w:pStyle w:val="Default"/>
        <w:spacing w:line="276" w:lineRule="auto"/>
        <w:ind w:right="142"/>
        <w:rPr>
          <w:rFonts w:ascii="Helvetica" w:hAnsi="Helvetica" w:cs="Arial"/>
          <w:b/>
          <w:bCs/>
          <w:color w:val="C00000"/>
        </w:rPr>
      </w:pPr>
    </w:p>
    <w:p w14:paraId="33E7C5EB" w14:textId="27B93FA6" w:rsidR="003B7A61" w:rsidRDefault="003B7A61" w:rsidP="003B7A61">
      <w:pPr>
        <w:pStyle w:val="Default"/>
        <w:spacing w:line="276" w:lineRule="auto"/>
        <w:ind w:right="142"/>
        <w:rPr>
          <w:rFonts w:ascii="Helvetica" w:hAnsi="Helvetica" w:cs="Arial"/>
          <w:b/>
          <w:bCs/>
          <w:color w:val="C00000"/>
        </w:rPr>
      </w:pPr>
      <w:r w:rsidRPr="0012371D">
        <w:rPr>
          <w:rFonts w:ascii="Helvetica" w:hAnsi="Helvetica" w:cs="Arial"/>
          <w:b/>
          <w:bCs/>
          <w:color w:val="C00000"/>
        </w:rPr>
        <w:t xml:space="preserve">Optimiert </w:t>
      </w:r>
      <w:r w:rsidR="00EE1E93">
        <w:rPr>
          <w:rFonts w:ascii="Helvetica" w:hAnsi="Helvetica" w:cs="Arial"/>
          <w:b/>
          <w:bCs/>
          <w:color w:val="C00000"/>
        </w:rPr>
        <w:t>zur</w:t>
      </w:r>
      <w:r w:rsidRPr="0012371D">
        <w:rPr>
          <w:rFonts w:ascii="Helvetica" w:hAnsi="Helvetica" w:cs="Arial"/>
          <w:b/>
          <w:bCs/>
          <w:color w:val="C00000"/>
        </w:rPr>
        <w:t xml:space="preserve"> Veröffentlichung in Print </w:t>
      </w:r>
      <w:r>
        <w:rPr>
          <w:rFonts w:ascii="Helvetica" w:hAnsi="Helvetica" w:cs="Arial"/>
          <w:b/>
          <w:bCs/>
          <w:color w:val="C00000"/>
        </w:rPr>
        <w:t xml:space="preserve">ca. </w:t>
      </w:r>
      <w:r w:rsidR="00A40B07">
        <w:rPr>
          <w:rFonts w:ascii="Helvetica" w:hAnsi="Helvetica" w:cs="Arial"/>
          <w:b/>
          <w:bCs/>
          <w:color w:val="C00000"/>
        </w:rPr>
        <w:t>3.200</w:t>
      </w:r>
      <w:r w:rsidR="0006458D">
        <w:rPr>
          <w:rFonts w:ascii="Helvetica" w:hAnsi="Helvetica" w:cs="Arial"/>
          <w:b/>
          <w:bCs/>
          <w:color w:val="C00000"/>
        </w:rPr>
        <w:t xml:space="preserve"> </w:t>
      </w:r>
      <w:r>
        <w:rPr>
          <w:rFonts w:ascii="Helvetica" w:hAnsi="Helvetica" w:cs="Arial"/>
          <w:b/>
          <w:bCs/>
          <w:color w:val="C00000"/>
        </w:rPr>
        <w:t xml:space="preserve">Zeichen </w:t>
      </w:r>
      <w:r w:rsidRPr="0012371D">
        <w:rPr>
          <w:rFonts w:ascii="Helvetica" w:hAnsi="Helvetica" w:cs="Arial"/>
          <w:b/>
          <w:bCs/>
          <w:color w:val="C00000"/>
        </w:rPr>
        <w:t>(</w:t>
      </w:r>
      <w:r w:rsidR="00EE1E93">
        <w:rPr>
          <w:rFonts w:ascii="Helvetica" w:hAnsi="Helvetica" w:cs="Arial"/>
          <w:b/>
          <w:bCs/>
          <w:color w:val="C00000"/>
        </w:rPr>
        <w:t xml:space="preserve">Version </w:t>
      </w:r>
      <w:r w:rsidRPr="0012371D">
        <w:rPr>
          <w:rFonts w:ascii="Helvetica" w:hAnsi="Helvetica" w:cs="Arial"/>
          <w:b/>
          <w:bCs/>
          <w:color w:val="C00000"/>
        </w:rPr>
        <w:t>Online</w:t>
      </w:r>
      <w:r w:rsidR="00EE1E93">
        <w:rPr>
          <w:rFonts w:ascii="Helvetica" w:hAnsi="Helvetica" w:cs="Arial"/>
          <w:b/>
          <w:bCs/>
          <w:color w:val="C00000"/>
        </w:rPr>
        <w:t xml:space="preserve"> siehe</w:t>
      </w:r>
      <w:r w:rsidRPr="0012371D">
        <w:rPr>
          <w:rFonts w:ascii="Helvetica" w:hAnsi="Helvetica" w:cs="Arial"/>
          <w:b/>
          <w:bCs/>
          <w:color w:val="C00000"/>
        </w:rPr>
        <w:t xml:space="preserve"> Seite </w:t>
      </w:r>
      <w:r w:rsidR="00EE1E93">
        <w:rPr>
          <w:rFonts w:ascii="Helvetica" w:hAnsi="Helvetica" w:cs="Arial"/>
          <w:b/>
          <w:bCs/>
          <w:color w:val="C00000"/>
        </w:rPr>
        <w:t>3</w:t>
      </w:r>
      <w:r w:rsidRPr="0012371D">
        <w:rPr>
          <w:rFonts w:ascii="Helvetica" w:hAnsi="Helvetica" w:cs="Arial"/>
          <w:b/>
          <w:bCs/>
          <w:color w:val="C00000"/>
        </w:rPr>
        <w:t>)</w:t>
      </w:r>
    </w:p>
    <w:p w14:paraId="00D5675E" w14:textId="77777777" w:rsidR="004E1F17" w:rsidRPr="0012371D" w:rsidRDefault="004E1F17" w:rsidP="003B7A61">
      <w:pPr>
        <w:pStyle w:val="Default"/>
        <w:spacing w:line="276" w:lineRule="auto"/>
        <w:ind w:right="142"/>
        <w:rPr>
          <w:rFonts w:ascii="Helvetica" w:hAnsi="Helvetica" w:cs="Arial"/>
          <w:b/>
          <w:bCs/>
          <w:color w:val="C00000"/>
        </w:rPr>
      </w:pPr>
    </w:p>
    <w:p w14:paraId="77AC9BF4" w14:textId="77777777" w:rsidR="003B7A61" w:rsidRPr="00371D66" w:rsidRDefault="003B7A61" w:rsidP="00434139">
      <w:pPr>
        <w:ind w:right="708"/>
        <w:rPr>
          <w:rFonts w:ascii="Helvetica" w:hAnsi="Helvetica" w:cs="Arial"/>
          <w:b/>
          <w:sz w:val="22"/>
          <w:szCs w:val="22"/>
        </w:rPr>
      </w:pPr>
    </w:p>
    <w:p w14:paraId="30AD7B6A" w14:textId="3F491EED" w:rsidR="00A40B07" w:rsidRPr="00A40B07" w:rsidRDefault="00CB4886" w:rsidP="00A40B07">
      <w:pPr>
        <w:tabs>
          <w:tab w:val="left" w:pos="9072"/>
        </w:tabs>
        <w:spacing w:line="360" w:lineRule="auto"/>
        <w:ind w:right="142"/>
        <w:rPr>
          <w:rFonts w:ascii="Helvetica" w:hAnsi="Helvetica" w:cs="Helvetica"/>
          <w:b/>
          <w:sz w:val="22"/>
          <w:szCs w:val="22"/>
        </w:rPr>
      </w:pPr>
      <w:proofErr w:type="spellStart"/>
      <w:r w:rsidRPr="006940E3">
        <w:rPr>
          <w:rFonts w:ascii="Helvetica" w:hAnsi="Helvetica" w:cs="Helvetica"/>
          <w:b/>
          <w:sz w:val="22"/>
          <w:szCs w:val="22"/>
        </w:rPr>
        <w:t>ZwickRoell</w:t>
      </w:r>
      <w:proofErr w:type="spellEnd"/>
      <w:r w:rsidR="00C75347" w:rsidRPr="006940E3">
        <w:rPr>
          <w:rFonts w:ascii="Helvetica" w:hAnsi="Helvetica" w:cs="Helvetica"/>
          <w:b/>
          <w:sz w:val="22"/>
          <w:szCs w:val="22"/>
        </w:rPr>
        <w:t>,</w:t>
      </w:r>
      <w:r w:rsidR="00F84E23" w:rsidRPr="006940E3">
        <w:rPr>
          <w:rFonts w:ascii="Helvetica" w:hAnsi="Helvetica" w:cs="Helvetica"/>
          <w:b/>
          <w:sz w:val="22"/>
          <w:szCs w:val="22"/>
        </w:rPr>
        <w:t xml:space="preserve"> </w:t>
      </w:r>
      <w:r w:rsidR="00E93D47">
        <w:rPr>
          <w:rFonts w:ascii="Helvetica" w:hAnsi="Helvetica" w:cs="Helvetica"/>
          <w:b/>
          <w:sz w:val="22"/>
          <w:szCs w:val="22"/>
        </w:rPr>
        <w:t>Januar</w:t>
      </w:r>
      <w:r w:rsidR="0057249E" w:rsidRPr="006940E3">
        <w:rPr>
          <w:rFonts w:ascii="Helvetica" w:hAnsi="Helvetica" w:cs="Helvetica"/>
          <w:b/>
          <w:sz w:val="22"/>
          <w:szCs w:val="22"/>
        </w:rPr>
        <w:t xml:space="preserve"> 202</w:t>
      </w:r>
      <w:r w:rsidR="00E93D47">
        <w:rPr>
          <w:rFonts w:ascii="Helvetica" w:hAnsi="Helvetica" w:cs="Helvetica"/>
          <w:b/>
          <w:sz w:val="22"/>
          <w:szCs w:val="22"/>
        </w:rPr>
        <w:t>4</w:t>
      </w:r>
      <w:r w:rsidR="0057249E" w:rsidRPr="006940E3">
        <w:rPr>
          <w:rFonts w:ascii="Helvetica" w:hAnsi="Helvetica" w:cs="Helvetica"/>
          <w:b/>
          <w:sz w:val="22"/>
          <w:szCs w:val="22"/>
        </w:rPr>
        <w:t>.</w:t>
      </w:r>
      <w:r w:rsidR="00A40B07">
        <w:rPr>
          <w:rFonts w:ascii="Helvetica" w:hAnsi="Helvetica" w:cs="Helvetica"/>
          <w:b/>
          <w:sz w:val="22"/>
          <w:szCs w:val="22"/>
        </w:rPr>
        <w:t xml:space="preserve"> </w:t>
      </w:r>
      <w:r w:rsidR="00A40B07" w:rsidRPr="00A40B07">
        <w:rPr>
          <w:rFonts w:ascii="Helvetica" w:hAnsi="Helvetica" w:cs="Helvetica"/>
          <w:b/>
          <w:sz w:val="22"/>
          <w:szCs w:val="22"/>
        </w:rPr>
        <w:t xml:space="preserve">Als sauberer und nachhaltiger Energieträger wird Wasserstoff immer wichtiger. Eine zuverlässige Überprüfung und Zertifizierung von Komponenten und Materialien, die für Wasserstoffprodukte und -anwendungen erforderlich sind, ist daher unerlässlich. Um die Materialeigenschaften von Metallen, </w:t>
      </w:r>
      <w:proofErr w:type="spellStart"/>
      <w:r w:rsidR="00A40B07" w:rsidRPr="00A40B07">
        <w:rPr>
          <w:rFonts w:ascii="Helvetica" w:hAnsi="Helvetica" w:cs="Helvetica"/>
          <w:b/>
          <w:sz w:val="22"/>
          <w:szCs w:val="22"/>
        </w:rPr>
        <w:t>Elastomerwerkstoffen</w:t>
      </w:r>
      <w:proofErr w:type="spellEnd"/>
      <w:r w:rsidR="00A40B07" w:rsidRPr="00A40B07">
        <w:rPr>
          <w:rFonts w:ascii="Helvetica" w:hAnsi="Helvetica" w:cs="Helvetica"/>
          <w:b/>
          <w:sz w:val="22"/>
          <w:szCs w:val="22"/>
        </w:rPr>
        <w:t xml:space="preserve"> und anderen Kunststoffen unter realen Anwendungs</w:t>
      </w:r>
      <w:r w:rsidR="00A40B07">
        <w:rPr>
          <w:rFonts w:ascii="Helvetica" w:hAnsi="Helvetica" w:cs="Helvetica"/>
          <w:b/>
          <w:sz w:val="22"/>
          <w:szCs w:val="22"/>
        </w:rPr>
        <w:softHyphen/>
      </w:r>
      <w:r w:rsidR="00A40B07" w:rsidRPr="00A40B07">
        <w:rPr>
          <w:rFonts w:ascii="Helvetica" w:hAnsi="Helvetica" w:cs="Helvetica"/>
          <w:b/>
          <w:sz w:val="22"/>
          <w:szCs w:val="22"/>
        </w:rPr>
        <w:t xml:space="preserve">bedingungen zu charakterisieren, setzt der Prüflabor-Dienstleister SCIOFLEX Hydrogen GmbH auf Prüfmaschinen von </w:t>
      </w:r>
      <w:proofErr w:type="spellStart"/>
      <w:r w:rsidR="00A40B07" w:rsidRPr="00A40B07">
        <w:rPr>
          <w:rFonts w:ascii="Helvetica" w:hAnsi="Helvetica" w:cs="Helvetica"/>
          <w:b/>
          <w:sz w:val="22"/>
          <w:szCs w:val="22"/>
        </w:rPr>
        <w:t>ZwickRoell</w:t>
      </w:r>
      <w:proofErr w:type="spellEnd"/>
      <w:r w:rsidR="00A40B07" w:rsidRPr="00A40B07">
        <w:rPr>
          <w:rFonts w:ascii="Helvetica" w:hAnsi="Helvetica" w:cs="Helvetica"/>
          <w:b/>
          <w:sz w:val="22"/>
          <w:szCs w:val="22"/>
        </w:rPr>
        <w:t xml:space="preserve">. </w:t>
      </w:r>
    </w:p>
    <w:p w14:paraId="0A6452B3" w14:textId="77777777" w:rsidR="00A40B07" w:rsidRPr="00A40B07" w:rsidRDefault="00A40B07" w:rsidP="00A40B07">
      <w:pPr>
        <w:tabs>
          <w:tab w:val="left" w:pos="9072"/>
        </w:tabs>
        <w:spacing w:line="360" w:lineRule="auto"/>
        <w:ind w:right="142"/>
        <w:rPr>
          <w:rFonts w:ascii="Helvetica" w:hAnsi="Helvetica" w:cs="Helvetica"/>
          <w:b/>
          <w:sz w:val="22"/>
          <w:szCs w:val="22"/>
        </w:rPr>
      </w:pPr>
    </w:p>
    <w:p w14:paraId="45C5518D" w14:textId="36C8E3BD" w:rsidR="00A40B07" w:rsidRDefault="00A40B07" w:rsidP="00A40B07">
      <w:pPr>
        <w:tabs>
          <w:tab w:val="left" w:pos="9072"/>
        </w:tabs>
        <w:spacing w:line="360" w:lineRule="auto"/>
        <w:ind w:right="142"/>
        <w:rPr>
          <w:rFonts w:ascii="Helvetica" w:hAnsi="Helvetica" w:cs="Helvetica"/>
          <w:bCs/>
          <w:sz w:val="22"/>
          <w:szCs w:val="22"/>
        </w:rPr>
      </w:pPr>
      <w:r w:rsidRPr="00A40B07">
        <w:rPr>
          <w:rFonts w:ascii="Helvetica" w:hAnsi="Helvetica" w:cs="Helvetica"/>
          <w:bCs/>
          <w:sz w:val="22"/>
          <w:szCs w:val="22"/>
        </w:rPr>
        <w:t xml:space="preserve">Um verlässliche Aussagen über die Materialeigenschaften treffen zu können, müssen die Werkstoffe unter möglichst realen Anwendungsbedingungen geprüft werden. </w:t>
      </w:r>
      <w:r>
        <w:rPr>
          <w:rFonts w:ascii="Helvetica" w:hAnsi="Helvetica" w:cs="Helvetica"/>
          <w:bCs/>
          <w:sz w:val="22"/>
          <w:szCs w:val="22"/>
        </w:rPr>
        <w:br/>
      </w:r>
      <w:r w:rsidRPr="00A40B07">
        <w:rPr>
          <w:rFonts w:ascii="Helvetica" w:hAnsi="Helvetica" w:cs="Helvetica"/>
          <w:bCs/>
          <w:sz w:val="22"/>
          <w:szCs w:val="22"/>
        </w:rPr>
        <w:t xml:space="preserve">Bei Wasserstoffprüfungen ergeben sich draus zahlreiche Herausforderung, die aus der hohen Durchdringungsfähigkeit, der Wasserstoffversprödung und der hohen Reaktivität – um nur einige zu nennen – entstehen. „Mit den </w:t>
      </w:r>
      <w:proofErr w:type="spellStart"/>
      <w:r w:rsidRPr="00A40B07">
        <w:rPr>
          <w:rFonts w:ascii="Helvetica" w:hAnsi="Helvetica" w:cs="Helvetica"/>
          <w:bCs/>
          <w:sz w:val="22"/>
          <w:szCs w:val="22"/>
        </w:rPr>
        <w:t>ZwickRoell</w:t>
      </w:r>
      <w:proofErr w:type="spellEnd"/>
      <w:r w:rsidRPr="00A40B07">
        <w:rPr>
          <w:rFonts w:ascii="Helvetica" w:hAnsi="Helvetica" w:cs="Helvetica"/>
          <w:bCs/>
          <w:sz w:val="22"/>
          <w:szCs w:val="22"/>
        </w:rPr>
        <w:t xml:space="preserve"> Prüfsystemen können wir die Materialeigenschaften unter Anwendungsbedingungen perfekt charakterisieren. </w:t>
      </w:r>
      <w:r>
        <w:rPr>
          <w:rFonts w:ascii="Helvetica" w:hAnsi="Helvetica" w:cs="Helvetica"/>
          <w:bCs/>
          <w:sz w:val="22"/>
          <w:szCs w:val="22"/>
        </w:rPr>
        <w:br/>
      </w:r>
      <w:r w:rsidRPr="00A40B07">
        <w:rPr>
          <w:rFonts w:ascii="Helvetica" w:hAnsi="Helvetica" w:cs="Helvetica"/>
          <w:bCs/>
          <w:sz w:val="22"/>
          <w:szCs w:val="22"/>
        </w:rPr>
        <w:t xml:space="preserve">Dies ermöglicht ein komplett neues Feld der Materialcharakterisierung unter Einfluss von Wasserstoff zu erschließen“, führt SCIOFLEX Hydrogen GmbH Geschäftsführer, Dr. Bernd Schrittesser aus. Dies führe zu einem besseren Materialverständnis, einer zuverlässigeren Materialauswahl und Bruchmechanik sowie präziserer Lebensdauervorhersagen. </w:t>
      </w:r>
    </w:p>
    <w:p w14:paraId="6A3E6828" w14:textId="77777777" w:rsidR="00EE1E93" w:rsidRDefault="00EE1E93" w:rsidP="00A40B07">
      <w:pPr>
        <w:tabs>
          <w:tab w:val="left" w:pos="9072"/>
        </w:tabs>
        <w:spacing w:line="360" w:lineRule="auto"/>
        <w:ind w:right="142"/>
        <w:rPr>
          <w:rFonts w:ascii="Helvetica" w:hAnsi="Helvetica" w:cs="Helvetica"/>
          <w:bCs/>
          <w:sz w:val="22"/>
          <w:szCs w:val="22"/>
        </w:rPr>
      </w:pPr>
    </w:p>
    <w:p w14:paraId="58DE4838" w14:textId="77777777" w:rsidR="00EE1E93" w:rsidRDefault="00EE1E93" w:rsidP="00A40B07">
      <w:pPr>
        <w:tabs>
          <w:tab w:val="left" w:pos="9072"/>
        </w:tabs>
        <w:spacing w:line="360" w:lineRule="auto"/>
        <w:ind w:right="142"/>
        <w:rPr>
          <w:rFonts w:ascii="Helvetica" w:hAnsi="Helvetica" w:cs="Helvetica"/>
          <w:bCs/>
          <w:sz w:val="22"/>
          <w:szCs w:val="22"/>
        </w:rPr>
      </w:pPr>
    </w:p>
    <w:p w14:paraId="647C1890" w14:textId="77777777" w:rsidR="00A40B07" w:rsidRPr="00A40B07" w:rsidRDefault="00A40B07" w:rsidP="00A40B07">
      <w:pPr>
        <w:tabs>
          <w:tab w:val="left" w:pos="9072"/>
        </w:tabs>
        <w:spacing w:line="360" w:lineRule="auto"/>
        <w:ind w:right="142"/>
        <w:rPr>
          <w:rFonts w:ascii="Helvetica" w:hAnsi="Helvetica" w:cs="Helvetica"/>
          <w:bCs/>
          <w:sz w:val="22"/>
          <w:szCs w:val="22"/>
        </w:rPr>
      </w:pPr>
    </w:p>
    <w:p w14:paraId="3DD674BA" w14:textId="07C74301" w:rsidR="00A40B07" w:rsidRPr="00A40B07" w:rsidRDefault="00A40B07" w:rsidP="00A40B07">
      <w:pPr>
        <w:tabs>
          <w:tab w:val="left" w:pos="9072"/>
        </w:tabs>
        <w:spacing w:line="360" w:lineRule="auto"/>
        <w:ind w:right="142"/>
        <w:rPr>
          <w:rFonts w:ascii="Helvetica" w:hAnsi="Helvetica" w:cs="Helvetica"/>
          <w:b/>
          <w:sz w:val="22"/>
          <w:szCs w:val="22"/>
        </w:rPr>
      </w:pPr>
      <w:r w:rsidRPr="00A40B07">
        <w:rPr>
          <w:rFonts w:ascii="Helvetica" w:hAnsi="Helvetica" w:cs="Helvetica"/>
          <w:b/>
          <w:sz w:val="22"/>
          <w:szCs w:val="22"/>
        </w:rPr>
        <w:lastRenderedPageBreak/>
        <w:t>Wasserstoffprüfungen an Metallen und Kunststoffen</w:t>
      </w:r>
    </w:p>
    <w:p w14:paraId="6748C9A0" w14:textId="77777777" w:rsidR="00A40B07" w:rsidRPr="00A40B07" w:rsidRDefault="00A40B07" w:rsidP="00A40B07">
      <w:pPr>
        <w:tabs>
          <w:tab w:val="left" w:pos="9072"/>
        </w:tabs>
        <w:spacing w:line="360" w:lineRule="auto"/>
        <w:ind w:right="142"/>
        <w:rPr>
          <w:rFonts w:ascii="Helvetica" w:hAnsi="Helvetica" w:cs="Helvetica"/>
          <w:bCs/>
          <w:sz w:val="22"/>
          <w:szCs w:val="22"/>
        </w:rPr>
      </w:pPr>
      <w:r w:rsidRPr="00A40B07">
        <w:rPr>
          <w:rFonts w:ascii="Helvetica" w:hAnsi="Helvetica" w:cs="Helvetica"/>
          <w:bCs/>
          <w:sz w:val="22"/>
          <w:szCs w:val="22"/>
        </w:rPr>
        <w:t xml:space="preserve">Für vielfältige kraft- und dehnungsgeregelte Zeitstandermüdungsversuche auch unter Wechsellast – u.a. zur Bestimmung der Wasserstoffversprödung und zur Hohlprobenprüfung – setzt das junge Start-up mit Sitz im österreichischem Mattersburg die Zeitstandprüfmaschine Kappa 100 SS-CF sowie die </w:t>
      </w:r>
      <w:proofErr w:type="spellStart"/>
      <w:r w:rsidRPr="00A40B07">
        <w:rPr>
          <w:rFonts w:ascii="Helvetica" w:hAnsi="Helvetica" w:cs="Helvetica"/>
          <w:bCs/>
          <w:sz w:val="22"/>
          <w:szCs w:val="22"/>
        </w:rPr>
        <w:t>servohydraulische</w:t>
      </w:r>
      <w:proofErr w:type="spellEnd"/>
      <w:r w:rsidRPr="00A40B07">
        <w:rPr>
          <w:rFonts w:ascii="Helvetica" w:hAnsi="Helvetica" w:cs="Helvetica"/>
          <w:bCs/>
          <w:sz w:val="22"/>
          <w:szCs w:val="22"/>
        </w:rPr>
        <w:t xml:space="preserve"> </w:t>
      </w:r>
      <w:proofErr w:type="spellStart"/>
      <w:r w:rsidRPr="00A40B07">
        <w:rPr>
          <w:rFonts w:ascii="Helvetica" w:hAnsi="Helvetica" w:cs="Helvetica"/>
          <w:bCs/>
          <w:sz w:val="22"/>
          <w:szCs w:val="22"/>
        </w:rPr>
        <w:t>ZwickRoell</w:t>
      </w:r>
      <w:proofErr w:type="spellEnd"/>
      <w:r w:rsidRPr="00A40B07">
        <w:rPr>
          <w:rFonts w:ascii="Helvetica" w:hAnsi="Helvetica" w:cs="Helvetica"/>
          <w:bCs/>
          <w:sz w:val="22"/>
          <w:szCs w:val="22"/>
        </w:rPr>
        <w:t xml:space="preserve"> HA100 mit 400 bar Autoklav ein. Damit führt das Unternehmen Materialcharakterisierung im Bereich Wasserstofftechnologien für Neu- und Serienprodukte sowie spezielle Problemstellungen für seine Kunden durch. Dazu gehören im Bereich Metalle Hohlprobenprüfungen, Zugversuche und Ermüdungsversuche an Gewindeproben, sowie bruchmechanische Untersuchungen an </w:t>
      </w:r>
      <w:proofErr w:type="gramStart"/>
      <w:r w:rsidRPr="00A40B07">
        <w:rPr>
          <w:rFonts w:ascii="Helvetica" w:hAnsi="Helvetica" w:cs="Helvetica"/>
          <w:bCs/>
          <w:sz w:val="22"/>
          <w:szCs w:val="22"/>
        </w:rPr>
        <w:t>CT Proben</w:t>
      </w:r>
      <w:proofErr w:type="gramEnd"/>
      <w:r w:rsidRPr="00A40B07">
        <w:rPr>
          <w:rFonts w:ascii="Helvetica" w:hAnsi="Helvetica" w:cs="Helvetica"/>
          <w:bCs/>
          <w:sz w:val="22"/>
          <w:szCs w:val="22"/>
        </w:rPr>
        <w:t xml:space="preserve"> 1/2‘‘. Zu den Prüfungen an Kunststoffen zählen Zugversuche, dynamisch mechanische Charakterisierungen, Ermüdungsversuche und verschiedene bruchmechanische Untersuchungen.</w:t>
      </w:r>
    </w:p>
    <w:p w14:paraId="6E6BF8F5" w14:textId="77777777" w:rsidR="00A40B07" w:rsidRPr="00A40B07" w:rsidRDefault="00A40B07" w:rsidP="00A40B07">
      <w:pPr>
        <w:tabs>
          <w:tab w:val="left" w:pos="9072"/>
        </w:tabs>
        <w:spacing w:line="360" w:lineRule="auto"/>
        <w:ind w:right="142"/>
        <w:rPr>
          <w:rFonts w:ascii="Helvetica" w:hAnsi="Helvetica" w:cs="Helvetica"/>
          <w:bCs/>
          <w:sz w:val="22"/>
          <w:szCs w:val="22"/>
        </w:rPr>
      </w:pPr>
    </w:p>
    <w:p w14:paraId="3F3AB62E" w14:textId="77777777" w:rsidR="00A40B07" w:rsidRPr="00A40B07" w:rsidRDefault="00A40B07" w:rsidP="00A40B07">
      <w:pPr>
        <w:tabs>
          <w:tab w:val="left" w:pos="9072"/>
        </w:tabs>
        <w:spacing w:line="360" w:lineRule="auto"/>
        <w:ind w:right="142"/>
        <w:rPr>
          <w:rFonts w:ascii="Helvetica" w:hAnsi="Helvetica" w:cs="Helvetica"/>
          <w:bCs/>
          <w:sz w:val="22"/>
          <w:szCs w:val="22"/>
        </w:rPr>
      </w:pPr>
      <w:r w:rsidRPr="00A40B07">
        <w:rPr>
          <w:rFonts w:ascii="Helvetica" w:hAnsi="Helvetica" w:cs="Helvetica"/>
          <w:bCs/>
          <w:sz w:val="22"/>
          <w:szCs w:val="22"/>
        </w:rPr>
        <w:t>Beide Maschinen können über eine weite Bandbreite an Frequenz und Last eingesetzt werden und ergänzen sich in puncto Prüfgeschwindigkeit von „langsam“ (Kappa 100 SS-CF) zu „schnell“ (</w:t>
      </w:r>
      <w:proofErr w:type="spellStart"/>
      <w:r w:rsidRPr="00A40B07">
        <w:rPr>
          <w:rFonts w:ascii="Helvetica" w:hAnsi="Helvetica" w:cs="Helvetica"/>
          <w:bCs/>
          <w:sz w:val="22"/>
          <w:szCs w:val="22"/>
        </w:rPr>
        <w:t>Servohydraulische</w:t>
      </w:r>
      <w:proofErr w:type="spellEnd"/>
      <w:r w:rsidRPr="00A40B07">
        <w:rPr>
          <w:rFonts w:ascii="Helvetica" w:hAnsi="Helvetica" w:cs="Helvetica"/>
          <w:bCs/>
          <w:sz w:val="22"/>
          <w:szCs w:val="22"/>
        </w:rPr>
        <w:t xml:space="preserve"> Prüfmaschine HA100). Mit den beiden Lösungen besteht die Möglichkeit im Bereich niedriger Dehnraten zu arbeiten, um SSRT (Slow </w:t>
      </w:r>
      <w:proofErr w:type="spellStart"/>
      <w:r w:rsidRPr="00A40B07">
        <w:rPr>
          <w:rFonts w:ascii="Helvetica" w:hAnsi="Helvetica" w:cs="Helvetica"/>
          <w:bCs/>
          <w:sz w:val="22"/>
          <w:szCs w:val="22"/>
        </w:rPr>
        <w:t>Strain</w:t>
      </w:r>
      <w:proofErr w:type="spellEnd"/>
      <w:r w:rsidRPr="00A40B07">
        <w:rPr>
          <w:rFonts w:ascii="Helvetica" w:hAnsi="Helvetica" w:cs="Helvetica"/>
          <w:bCs/>
          <w:sz w:val="22"/>
          <w:szCs w:val="22"/>
        </w:rPr>
        <w:t xml:space="preserve"> Rate Tests) Untersuchungen zu ermöglichen sowie bis zu einer Frequenz von 20 Hz, bruchmechanische oder Ermüdungs-experimente zu implementieren. </w:t>
      </w:r>
    </w:p>
    <w:p w14:paraId="4A6BE132" w14:textId="77777777" w:rsidR="00A40B07" w:rsidRPr="00A40B07" w:rsidRDefault="00A40B07" w:rsidP="00A40B07">
      <w:pPr>
        <w:tabs>
          <w:tab w:val="left" w:pos="9072"/>
        </w:tabs>
        <w:spacing w:line="360" w:lineRule="auto"/>
        <w:ind w:right="142"/>
        <w:rPr>
          <w:rFonts w:ascii="Helvetica" w:hAnsi="Helvetica" w:cs="Helvetica"/>
          <w:bCs/>
          <w:sz w:val="22"/>
          <w:szCs w:val="22"/>
        </w:rPr>
      </w:pPr>
      <w:r w:rsidRPr="00A40B07">
        <w:rPr>
          <w:rFonts w:ascii="Helvetica" w:hAnsi="Helvetica" w:cs="Helvetica"/>
          <w:bCs/>
          <w:sz w:val="22"/>
          <w:szCs w:val="22"/>
        </w:rPr>
        <w:t xml:space="preserve">Darüber hinaus lassen sich dank verschiedener Kraftsensoren unterschiedliche Lastbereiche bis 100 kN abdecken und optional eine </w:t>
      </w:r>
      <w:proofErr w:type="spellStart"/>
      <w:r w:rsidRPr="00A40B07">
        <w:rPr>
          <w:rFonts w:ascii="Helvetica" w:hAnsi="Helvetica" w:cs="Helvetica"/>
          <w:bCs/>
          <w:sz w:val="22"/>
          <w:szCs w:val="22"/>
        </w:rPr>
        <w:t>Temperierkammer</w:t>
      </w:r>
      <w:proofErr w:type="spellEnd"/>
      <w:r w:rsidRPr="00A40B07">
        <w:rPr>
          <w:rFonts w:ascii="Helvetica" w:hAnsi="Helvetica" w:cs="Helvetica"/>
          <w:bCs/>
          <w:sz w:val="22"/>
          <w:szCs w:val="22"/>
        </w:rPr>
        <w:t xml:space="preserve"> für Messungen im Bereich -40 °C bis 100 °C implementieren.</w:t>
      </w:r>
    </w:p>
    <w:p w14:paraId="27AB16E1" w14:textId="77777777" w:rsidR="00A40B07" w:rsidRPr="00A40B07" w:rsidRDefault="00A40B07" w:rsidP="00A40B07">
      <w:pPr>
        <w:tabs>
          <w:tab w:val="left" w:pos="9072"/>
        </w:tabs>
        <w:spacing w:line="360" w:lineRule="auto"/>
        <w:ind w:right="142"/>
        <w:rPr>
          <w:rFonts w:ascii="Helvetica" w:hAnsi="Helvetica" w:cs="Helvetica"/>
          <w:bCs/>
          <w:sz w:val="22"/>
          <w:szCs w:val="22"/>
        </w:rPr>
      </w:pPr>
    </w:p>
    <w:p w14:paraId="0693D269" w14:textId="699975CD" w:rsidR="00D02B4E" w:rsidRPr="00A40B07" w:rsidRDefault="00A40B07" w:rsidP="00A40B07">
      <w:pPr>
        <w:tabs>
          <w:tab w:val="left" w:pos="9072"/>
        </w:tabs>
        <w:spacing w:line="360" w:lineRule="auto"/>
        <w:ind w:right="142"/>
        <w:rPr>
          <w:rFonts w:ascii="Helvetica" w:eastAsiaTheme="minorEastAsia" w:hAnsi="Helvetica" w:cs="Arial"/>
          <w:bCs/>
          <w:sz w:val="22"/>
          <w:szCs w:val="22"/>
        </w:rPr>
      </w:pPr>
      <w:r w:rsidRPr="00A40B07">
        <w:rPr>
          <w:rFonts w:ascii="Helvetica" w:hAnsi="Helvetica" w:cs="Helvetica"/>
          <w:bCs/>
          <w:sz w:val="22"/>
          <w:szCs w:val="22"/>
        </w:rPr>
        <w:t xml:space="preserve">Die </w:t>
      </w:r>
      <w:proofErr w:type="spellStart"/>
      <w:r w:rsidRPr="00A40B07">
        <w:rPr>
          <w:rFonts w:ascii="Helvetica" w:hAnsi="Helvetica" w:cs="Helvetica"/>
          <w:bCs/>
          <w:sz w:val="22"/>
          <w:szCs w:val="22"/>
        </w:rPr>
        <w:t>ZwickRoell</w:t>
      </w:r>
      <w:proofErr w:type="spellEnd"/>
      <w:r w:rsidRPr="00A40B07">
        <w:rPr>
          <w:rFonts w:ascii="Helvetica" w:hAnsi="Helvetica" w:cs="Helvetica"/>
          <w:bCs/>
          <w:sz w:val="22"/>
          <w:szCs w:val="22"/>
        </w:rPr>
        <w:t xml:space="preserve"> Prüfsysteme unterstützen SCIOFLEX dabei sein Ziel zu erreichen eine „akkreditierte Prüfstelle für Werkstoffe im Bereich Wasserstoffanwendungen“ zu werden“, so Schrittesser, und tragen dazu bei, „dass Wasserstoff als zuverlässiger und sicherer Energieträger anerkannt wird.“</w:t>
      </w:r>
    </w:p>
    <w:p w14:paraId="6895EC2E" w14:textId="77777777" w:rsidR="00B45097" w:rsidRDefault="00B45097" w:rsidP="00B57913">
      <w:pPr>
        <w:tabs>
          <w:tab w:val="left" w:pos="9072"/>
        </w:tabs>
        <w:spacing w:line="360" w:lineRule="auto"/>
        <w:ind w:right="142"/>
        <w:rPr>
          <w:rFonts w:ascii="Helvetica" w:eastAsiaTheme="minorEastAsia" w:hAnsi="Helvetica" w:cs="Arial"/>
          <w:bCs/>
          <w:sz w:val="22"/>
          <w:szCs w:val="22"/>
        </w:rPr>
      </w:pPr>
    </w:p>
    <w:p w14:paraId="23B77FCE" w14:textId="77777777" w:rsidR="00EE1E93" w:rsidRDefault="00EE1E93" w:rsidP="00EE1E93">
      <w:pPr>
        <w:spacing w:line="360" w:lineRule="auto"/>
        <w:rPr>
          <w:rStyle w:val="Hyperlink"/>
          <w:rFonts w:ascii="Helvetica" w:hAnsi="Helvetica" w:cs="Helvetica"/>
          <w:color w:val="C00000"/>
          <w:sz w:val="22"/>
          <w:szCs w:val="22"/>
        </w:rPr>
      </w:pPr>
      <w:r>
        <w:rPr>
          <w:rFonts w:ascii="Helvetica" w:hAnsi="Helvetica" w:cs="Arial"/>
          <w:sz w:val="22"/>
          <w:szCs w:val="22"/>
        </w:rPr>
        <w:t>Link zur englischen Version:</w:t>
      </w:r>
      <w:r w:rsidRPr="001E6C01">
        <w:rPr>
          <w:rFonts w:ascii="Helvetica" w:hAnsi="Helvetica" w:cs="Helvetica"/>
          <w:sz w:val="22"/>
          <w:szCs w:val="22"/>
        </w:rPr>
        <w:t xml:space="preserve"> </w:t>
      </w:r>
      <w:hyperlink r:id="rId11" w:history="1">
        <w:r w:rsidRPr="001E6C01">
          <w:rPr>
            <w:rStyle w:val="Hyperlink"/>
            <w:rFonts w:ascii="Helvetica" w:hAnsi="Helvetica" w:cs="Helvetica"/>
            <w:color w:val="C00000"/>
            <w:sz w:val="22"/>
            <w:szCs w:val="22"/>
          </w:rPr>
          <w:t>https://www.zwickroell.com/news-events/case-studies/scioflex-hydrogen-gmbh/</w:t>
        </w:r>
      </w:hyperlink>
    </w:p>
    <w:p w14:paraId="2C569342" w14:textId="77777777" w:rsidR="00EE1E93" w:rsidRDefault="00EE1E93" w:rsidP="00B57913">
      <w:pPr>
        <w:tabs>
          <w:tab w:val="left" w:pos="9072"/>
        </w:tabs>
        <w:spacing w:line="360" w:lineRule="auto"/>
        <w:ind w:right="142"/>
        <w:rPr>
          <w:rFonts w:ascii="Helvetica" w:eastAsiaTheme="minorEastAsia" w:hAnsi="Helvetica" w:cs="Arial"/>
          <w:bCs/>
          <w:sz w:val="22"/>
          <w:szCs w:val="22"/>
        </w:rPr>
      </w:pPr>
    </w:p>
    <w:p w14:paraId="3A4DB3FA" w14:textId="77777777" w:rsidR="00EE1E93" w:rsidRDefault="00EE1E93" w:rsidP="00B57913">
      <w:pPr>
        <w:tabs>
          <w:tab w:val="left" w:pos="9072"/>
        </w:tabs>
        <w:spacing w:line="360" w:lineRule="auto"/>
        <w:ind w:right="142"/>
        <w:rPr>
          <w:rFonts w:ascii="Helvetica" w:eastAsiaTheme="minorEastAsia" w:hAnsi="Helvetica" w:cs="Arial"/>
          <w:bCs/>
          <w:sz w:val="22"/>
          <w:szCs w:val="22"/>
        </w:rPr>
      </w:pPr>
    </w:p>
    <w:p w14:paraId="2559015D" w14:textId="77777777" w:rsidR="00EE1E93" w:rsidRDefault="00EE1E93" w:rsidP="00B57913">
      <w:pPr>
        <w:tabs>
          <w:tab w:val="left" w:pos="9072"/>
        </w:tabs>
        <w:spacing w:line="360" w:lineRule="auto"/>
        <w:ind w:right="142"/>
        <w:rPr>
          <w:rFonts w:ascii="Helvetica" w:eastAsiaTheme="minorEastAsia" w:hAnsi="Helvetica" w:cs="Arial"/>
          <w:bCs/>
          <w:sz w:val="22"/>
          <w:szCs w:val="22"/>
        </w:rPr>
      </w:pPr>
    </w:p>
    <w:p w14:paraId="2FF0D7E0" w14:textId="77777777" w:rsidR="00EE1E93" w:rsidRDefault="00EE1E93" w:rsidP="00B57913">
      <w:pPr>
        <w:tabs>
          <w:tab w:val="left" w:pos="9072"/>
        </w:tabs>
        <w:spacing w:line="360" w:lineRule="auto"/>
        <w:ind w:right="142"/>
        <w:rPr>
          <w:rFonts w:ascii="Helvetica" w:eastAsiaTheme="minorEastAsia" w:hAnsi="Helvetica" w:cs="Arial"/>
          <w:bCs/>
          <w:sz w:val="22"/>
          <w:szCs w:val="22"/>
        </w:rPr>
      </w:pPr>
    </w:p>
    <w:p w14:paraId="38129B66" w14:textId="77777777" w:rsidR="00EE1E93" w:rsidRDefault="00EE1E93" w:rsidP="00B57913">
      <w:pPr>
        <w:tabs>
          <w:tab w:val="left" w:pos="9072"/>
        </w:tabs>
        <w:spacing w:line="360" w:lineRule="auto"/>
        <w:ind w:right="142"/>
        <w:rPr>
          <w:rFonts w:ascii="Helvetica" w:eastAsiaTheme="minorEastAsia" w:hAnsi="Helvetica" w:cs="Arial"/>
          <w:bCs/>
          <w:sz w:val="22"/>
          <w:szCs w:val="22"/>
        </w:rPr>
      </w:pPr>
    </w:p>
    <w:p w14:paraId="7A77197F" w14:textId="77777777" w:rsidR="004E1F17" w:rsidRDefault="004E1F17" w:rsidP="00B57913">
      <w:pPr>
        <w:tabs>
          <w:tab w:val="left" w:pos="9072"/>
        </w:tabs>
        <w:spacing w:line="360" w:lineRule="auto"/>
        <w:ind w:right="142"/>
        <w:rPr>
          <w:rFonts w:ascii="Helvetica" w:eastAsiaTheme="minorEastAsia" w:hAnsi="Helvetica" w:cs="Arial"/>
          <w:bCs/>
          <w:sz w:val="22"/>
          <w:szCs w:val="22"/>
        </w:rPr>
      </w:pPr>
    </w:p>
    <w:p w14:paraId="7476C518" w14:textId="77777777" w:rsidR="004E1F17" w:rsidRPr="00D02B4E" w:rsidRDefault="004E1F17" w:rsidP="00B57913">
      <w:pPr>
        <w:tabs>
          <w:tab w:val="left" w:pos="9072"/>
        </w:tabs>
        <w:spacing w:line="360" w:lineRule="auto"/>
        <w:ind w:right="142"/>
        <w:rPr>
          <w:rFonts w:ascii="Helvetica" w:eastAsiaTheme="minorEastAsia" w:hAnsi="Helvetica" w:cs="Arial"/>
          <w:bCs/>
          <w:sz w:val="22"/>
          <w:szCs w:val="22"/>
        </w:rPr>
      </w:pPr>
    </w:p>
    <w:p w14:paraId="18D5D062" w14:textId="3FAEF23D" w:rsidR="00DA741C" w:rsidRDefault="00B57913" w:rsidP="00DA741C">
      <w:pPr>
        <w:spacing w:line="360" w:lineRule="auto"/>
        <w:rPr>
          <w:rFonts w:ascii="Helvetica" w:hAnsi="Helvetica" w:cs="Arial"/>
          <w:b/>
          <w:bCs/>
          <w:color w:val="C00000"/>
          <w:sz w:val="22"/>
          <w:szCs w:val="22"/>
        </w:rPr>
      </w:pPr>
      <w:r w:rsidRPr="00B57913">
        <w:rPr>
          <w:rFonts w:ascii="Helvetica" w:hAnsi="Helvetica" w:cs="Arial"/>
          <w:b/>
          <w:bCs/>
          <w:color w:val="C00000"/>
          <w:sz w:val="22"/>
          <w:szCs w:val="22"/>
        </w:rPr>
        <w:lastRenderedPageBreak/>
        <w:t xml:space="preserve">Optimiert für </w:t>
      </w:r>
      <w:r>
        <w:rPr>
          <w:rFonts w:ascii="Helvetica" w:hAnsi="Helvetica" w:cs="Arial"/>
          <w:b/>
          <w:bCs/>
          <w:color w:val="C00000"/>
          <w:sz w:val="22"/>
          <w:szCs w:val="22"/>
        </w:rPr>
        <w:t>Online-</w:t>
      </w:r>
      <w:r w:rsidRPr="00B57913">
        <w:rPr>
          <w:rFonts w:ascii="Helvetica" w:hAnsi="Helvetica" w:cs="Arial"/>
          <w:b/>
          <w:bCs/>
          <w:color w:val="C00000"/>
          <w:sz w:val="22"/>
          <w:szCs w:val="22"/>
        </w:rPr>
        <w:t>Veröffentlichung</w:t>
      </w:r>
      <w:r>
        <w:rPr>
          <w:rFonts w:ascii="Helvetica" w:hAnsi="Helvetica" w:cs="Arial"/>
          <w:b/>
          <w:bCs/>
          <w:color w:val="C00000"/>
          <w:sz w:val="22"/>
          <w:szCs w:val="22"/>
        </w:rPr>
        <w:t>en</w:t>
      </w:r>
      <w:r w:rsidRPr="00B57913">
        <w:rPr>
          <w:rFonts w:ascii="Helvetica" w:hAnsi="Helvetica" w:cs="Arial"/>
          <w:b/>
          <w:bCs/>
          <w:color w:val="C00000"/>
          <w:sz w:val="22"/>
          <w:szCs w:val="22"/>
        </w:rPr>
        <w:t xml:space="preserve"> ca. </w:t>
      </w:r>
      <w:r w:rsidR="00A40B07">
        <w:rPr>
          <w:rFonts w:ascii="Helvetica" w:hAnsi="Helvetica" w:cs="Arial"/>
          <w:b/>
          <w:bCs/>
          <w:color w:val="C00000"/>
          <w:sz w:val="22"/>
          <w:szCs w:val="22"/>
        </w:rPr>
        <w:t>2.8</w:t>
      </w:r>
      <w:r w:rsidRPr="00B57913">
        <w:rPr>
          <w:rFonts w:ascii="Helvetica" w:hAnsi="Helvetica" w:cs="Arial"/>
          <w:b/>
          <w:bCs/>
          <w:color w:val="C00000"/>
          <w:sz w:val="22"/>
          <w:szCs w:val="22"/>
        </w:rPr>
        <w:t>00 Zeichen</w:t>
      </w:r>
    </w:p>
    <w:p w14:paraId="2C86EC39" w14:textId="77777777" w:rsidR="00A40B07" w:rsidRDefault="00A40B07" w:rsidP="00DA741C">
      <w:pPr>
        <w:spacing w:line="360" w:lineRule="auto"/>
        <w:rPr>
          <w:rFonts w:ascii="Helvetica" w:hAnsi="Helvetica" w:cs="Arial"/>
          <w:b/>
          <w:bCs/>
          <w:color w:val="C00000"/>
          <w:sz w:val="22"/>
          <w:szCs w:val="22"/>
        </w:rPr>
      </w:pPr>
    </w:p>
    <w:p w14:paraId="4572C26E" w14:textId="3A5D6BC7" w:rsidR="00A40B07" w:rsidRPr="00A40B07" w:rsidRDefault="00A40B07" w:rsidP="00A40B07">
      <w:pPr>
        <w:spacing w:line="360" w:lineRule="auto"/>
        <w:rPr>
          <w:rFonts w:ascii="Helvetica" w:eastAsiaTheme="minorEastAsia" w:hAnsi="Helvetica" w:cstheme="minorBidi"/>
          <w:b/>
          <w:bCs/>
          <w:sz w:val="22"/>
          <w:szCs w:val="22"/>
        </w:rPr>
      </w:pPr>
      <w:r w:rsidRPr="00A40B07">
        <w:rPr>
          <w:rFonts w:ascii="Helvetica" w:eastAsiaTheme="minorEastAsia" w:hAnsi="Helvetica" w:cstheme="minorBidi"/>
          <w:b/>
          <w:bCs/>
          <w:sz w:val="22"/>
          <w:szCs w:val="22"/>
        </w:rPr>
        <w:t xml:space="preserve">Wasserstoffprüfungen: Sicher und </w:t>
      </w:r>
      <w:r w:rsidR="006F07A7">
        <w:rPr>
          <w:rFonts w:ascii="Helvetica" w:eastAsiaTheme="minorEastAsia" w:hAnsi="Helvetica" w:cstheme="minorBidi"/>
          <w:b/>
          <w:bCs/>
          <w:sz w:val="22"/>
          <w:szCs w:val="22"/>
        </w:rPr>
        <w:t>r</w:t>
      </w:r>
      <w:r w:rsidRPr="00A40B07">
        <w:rPr>
          <w:rFonts w:ascii="Helvetica" w:eastAsiaTheme="minorEastAsia" w:hAnsi="Helvetica" w:cstheme="minorBidi"/>
          <w:b/>
          <w:bCs/>
          <w:sz w:val="22"/>
          <w:szCs w:val="22"/>
        </w:rPr>
        <w:t>ealitätsnah</w:t>
      </w:r>
    </w:p>
    <w:p w14:paraId="6EF1C095" w14:textId="77777777" w:rsidR="00A40B07" w:rsidRPr="00A40B07" w:rsidRDefault="00A40B07" w:rsidP="00A40B07">
      <w:pPr>
        <w:spacing w:line="360" w:lineRule="auto"/>
        <w:rPr>
          <w:rFonts w:ascii="Helvetica" w:eastAsiaTheme="minorEastAsia" w:hAnsi="Helvetica" w:cstheme="minorBidi"/>
          <w:sz w:val="22"/>
          <w:szCs w:val="22"/>
        </w:rPr>
      </w:pPr>
    </w:p>
    <w:p w14:paraId="5E99C77B" w14:textId="77777777" w:rsidR="00A40B07" w:rsidRPr="00A40B07" w:rsidRDefault="00A40B07" w:rsidP="00A40B07">
      <w:pPr>
        <w:spacing w:line="360" w:lineRule="auto"/>
        <w:rPr>
          <w:rFonts w:ascii="Helvetica" w:eastAsiaTheme="minorEastAsia" w:hAnsi="Helvetica" w:cstheme="minorBidi"/>
          <w:sz w:val="22"/>
          <w:szCs w:val="22"/>
        </w:rPr>
      </w:pPr>
      <w:r w:rsidRPr="00A40B07">
        <w:rPr>
          <w:rFonts w:ascii="Helvetica" w:eastAsiaTheme="minorEastAsia" w:hAnsi="Helvetica" w:cstheme="minorBidi"/>
          <w:sz w:val="22"/>
          <w:szCs w:val="22"/>
        </w:rPr>
        <w:t xml:space="preserve">Wasserstoff gewinnt als sauberer Energieträger zunehmend an Bedeutung. Für SCIOFLEX Hydrogen GmbH ist daher eine präzise Überprüfung und Zertifizierung von Komponenten und Materialien für Wasserstoffprodukte essenziell. Das Prüflabor setzt dabei auf fortschrittliche Prüfmaschinen von </w:t>
      </w:r>
      <w:proofErr w:type="spellStart"/>
      <w:r w:rsidRPr="00A40B07">
        <w:rPr>
          <w:rFonts w:ascii="Helvetica" w:eastAsiaTheme="minorEastAsia" w:hAnsi="Helvetica" w:cstheme="minorBidi"/>
          <w:sz w:val="22"/>
          <w:szCs w:val="22"/>
        </w:rPr>
        <w:t>ZwickRoell</w:t>
      </w:r>
      <w:proofErr w:type="spellEnd"/>
      <w:r w:rsidRPr="00A40B07">
        <w:rPr>
          <w:rFonts w:ascii="Helvetica" w:eastAsiaTheme="minorEastAsia" w:hAnsi="Helvetica" w:cstheme="minorBidi"/>
          <w:sz w:val="22"/>
          <w:szCs w:val="22"/>
        </w:rPr>
        <w:t>.</w:t>
      </w:r>
    </w:p>
    <w:p w14:paraId="4C86AB80" w14:textId="77777777" w:rsidR="00A40B07" w:rsidRPr="00A40B07" w:rsidRDefault="00A40B07" w:rsidP="00A40B07">
      <w:pPr>
        <w:spacing w:line="360" w:lineRule="auto"/>
        <w:rPr>
          <w:rFonts w:ascii="Helvetica" w:eastAsiaTheme="minorEastAsia" w:hAnsi="Helvetica" w:cstheme="minorBidi"/>
          <w:sz w:val="22"/>
          <w:szCs w:val="22"/>
        </w:rPr>
      </w:pPr>
    </w:p>
    <w:p w14:paraId="656E23F7" w14:textId="77777777" w:rsidR="00A40B07" w:rsidRPr="00A40B07" w:rsidRDefault="00A40B07" w:rsidP="00A40B07">
      <w:pPr>
        <w:spacing w:line="360" w:lineRule="auto"/>
        <w:rPr>
          <w:rFonts w:ascii="Helvetica" w:eastAsiaTheme="minorEastAsia" w:hAnsi="Helvetica" w:cstheme="minorBidi"/>
          <w:sz w:val="22"/>
          <w:szCs w:val="22"/>
        </w:rPr>
      </w:pPr>
      <w:r w:rsidRPr="00A40B07">
        <w:rPr>
          <w:rFonts w:ascii="Helvetica" w:eastAsiaTheme="minorEastAsia" w:hAnsi="Helvetica" w:cstheme="minorBidi"/>
          <w:b/>
          <w:bCs/>
          <w:sz w:val="22"/>
          <w:szCs w:val="22"/>
        </w:rPr>
        <w:t>Realitätsnahe Materialtests</w:t>
      </w:r>
      <w:r w:rsidRPr="00A40B07">
        <w:rPr>
          <w:rFonts w:ascii="Helvetica" w:eastAsiaTheme="minorEastAsia" w:hAnsi="Helvetica" w:cstheme="minorBidi"/>
          <w:sz w:val="22"/>
          <w:szCs w:val="22"/>
        </w:rPr>
        <w:br/>
        <w:t xml:space="preserve">Um zuverlässige Aussagen über Materialeigenschaften zu machen, sind Tests unter realen Bedingungen unerlässlich. Bei Wasserstoffprüfungen stehen Herausforderungen wie hohe Durchdringungsfähigkeit und Wasserstoffversprödung im Fokus. „Mit den </w:t>
      </w:r>
      <w:proofErr w:type="spellStart"/>
      <w:r w:rsidRPr="00A40B07">
        <w:rPr>
          <w:rFonts w:ascii="Helvetica" w:eastAsiaTheme="minorEastAsia" w:hAnsi="Helvetica" w:cstheme="minorBidi"/>
          <w:sz w:val="22"/>
          <w:szCs w:val="22"/>
        </w:rPr>
        <w:t>ZwickRoell</w:t>
      </w:r>
      <w:proofErr w:type="spellEnd"/>
      <w:r w:rsidRPr="00A40B07">
        <w:rPr>
          <w:rFonts w:ascii="Helvetica" w:eastAsiaTheme="minorEastAsia" w:hAnsi="Helvetica" w:cstheme="minorBidi"/>
          <w:sz w:val="22"/>
          <w:szCs w:val="22"/>
        </w:rPr>
        <w:t xml:space="preserve"> Prüfsystemen können wir die Materialeigenschaften unter Anwendungsbedingungen perfekt charakterisieren. Dies ermöglicht ein komplett neues Feld der Materialcharakterisierung unter Einfluss von Wasserstoff zu erschließen“, führt SCIOFLEX Hydrogen GmbH Geschäftsführer, Dr. Bernd Schrittesser aus. Dies führe zu einem besseren Materialverständnis, einer zuverlässigeren Materialauswahl und Bruchmechanik sowie präziserer Lebensdauervorhersagen. </w:t>
      </w:r>
    </w:p>
    <w:p w14:paraId="4D66AC19" w14:textId="77777777" w:rsidR="00A40B07" w:rsidRPr="00A40B07" w:rsidRDefault="00A40B07" w:rsidP="00A40B07">
      <w:pPr>
        <w:spacing w:line="360" w:lineRule="auto"/>
        <w:rPr>
          <w:rFonts w:ascii="Helvetica" w:eastAsiaTheme="minorEastAsia" w:hAnsi="Helvetica" w:cstheme="minorBidi"/>
          <w:b/>
          <w:bCs/>
          <w:sz w:val="22"/>
          <w:szCs w:val="22"/>
        </w:rPr>
      </w:pPr>
      <w:r w:rsidRPr="00A40B07">
        <w:rPr>
          <w:rFonts w:ascii="Helvetica" w:eastAsiaTheme="minorEastAsia" w:hAnsi="Helvetica" w:cstheme="minorBidi"/>
          <w:sz w:val="22"/>
          <w:szCs w:val="22"/>
        </w:rPr>
        <w:br/>
      </w:r>
      <w:r w:rsidRPr="00A40B07">
        <w:rPr>
          <w:rFonts w:ascii="Helvetica" w:eastAsiaTheme="minorEastAsia" w:hAnsi="Helvetica" w:cstheme="minorBidi"/>
          <w:b/>
          <w:bCs/>
          <w:sz w:val="22"/>
          <w:szCs w:val="22"/>
        </w:rPr>
        <w:t>Wasserstoffprüfungen an Metallen und Kunststoffen</w:t>
      </w:r>
    </w:p>
    <w:p w14:paraId="76E50E19" w14:textId="77777777" w:rsidR="00A40B07" w:rsidRPr="00A40B07" w:rsidRDefault="00A40B07" w:rsidP="00A40B07">
      <w:pPr>
        <w:spacing w:line="360" w:lineRule="auto"/>
        <w:rPr>
          <w:rFonts w:ascii="Arial" w:eastAsiaTheme="minorEastAsia" w:hAnsi="Arial" w:cs="Arial"/>
          <w:sz w:val="22"/>
          <w:szCs w:val="22"/>
        </w:rPr>
      </w:pPr>
      <w:r w:rsidRPr="00A40B07">
        <w:rPr>
          <w:rFonts w:ascii="Helvetica" w:eastAsiaTheme="minorEastAsia" w:hAnsi="Helvetica" w:cstheme="minorBidi"/>
          <w:sz w:val="22"/>
          <w:szCs w:val="22"/>
        </w:rPr>
        <w:t xml:space="preserve">Für vielfältige kraft- und dehnungsgeregelte Zeitstandermüdungsversuche auch unter Wechsellast – u.a. zur Bestimmung der Wasserstoffversprödung und zur Hohlprobenprüfung – setzt das junge Start-up mit Sitz im österreichischem Mattersburg die Zeitstandprüfmaschine Kappa 100 SS-CF sowie die </w:t>
      </w:r>
      <w:proofErr w:type="spellStart"/>
      <w:r w:rsidRPr="00A40B07">
        <w:rPr>
          <w:rFonts w:ascii="Helvetica" w:eastAsiaTheme="minorEastAsia" w:hAnsi="Helvetica" w:cstheme="minorBidi"/>
          <w:sz w:val="22"/>
          <w:szCs w:val="22"/>
        </w:rPr>
        <w:t>servohydraulische</w:t>
      </w:r>
      <w:proofErr w:type="spellEnd"/>
      <w:r w:rsidRPr="00A40B07">
        <w:rPr>
          <w:rFonts w:ascii="Helvetica" w:eastAsiaTheme="minorEastAsia" w:hAnsi="Helvetica" w:cstheme="minorBidi"/>
          <w:sz w:val="22"/>
          <w:szCs w:val="22"/>
        </w:rPr>
        <w:t xml:space="preserve"> </w:t>
      </w:r>
      <w:proofErr w:type="spellStart"/>
      <w:r w:rsidRPr="00A40B07">
        <w:rPr>
          <w:rFonts w:ascii="Helvetica" w:eastAsiaTheme="minorEastAsia" w:hAnsi="Helvetica" w:cstheme="minorBidi"/>
          <w:sz w:val="22"/>
          <w:szCs w:val="22"/>
        </w:rPr>
        <w:t>ZwickRoell</w:t>
      </w:r>
      <w:proofErr w:type="spellEnd"/>
      <w:r w:rsidRPr="00A40B07">
        <w:rPr>
          <w:rFonts w:ascii="Helvetica" w:eastAsiaTheme="minorEastAsia" w:hAnsi="Helvetica" w:cstheme="minorBidi"/>
          <w:sz w:val="22"/>
          <w:szCs w:val="22"/>
        </w:rPr>
        <w:t xml:space="preserve"> HA100 mit 400 bar Autoklav ein. Damit führt das Unternehmen Materialcharakterisierung im Bereich Wasserstofftechnologien für Neu- und Serienprodukte sowie spezielle Problemstellungen für seine Kunden durch. Dazu gehören im Bereich Metalle Hohlprobenprüfungen, Zugversuche und Ermüdungsversuche an Gewindeproben, sowie bruchmechanische Untersuchungen an </w:t>
      </w:r>
      <w:proofErr w:type="gramStart"/>
      <w:r w:rsidRPr="00A40B07">
        <w:rPr>
          <w:rFonts w:ascii="Helvetica" w:eastAsiaTheme="minorEastAsia" w:hAnsi="Helvetica" w:cstheme="minorBidi"/>
          <w:sz w:val="22"/>
          <w:szCs w:val="22"/>
        </w:rPr>
        <w:t>CT Proben</w:t>
      </w:r>
      <w:proofErr w:type="gramEnd"/>
      <w:r w:rsidRPr="00A40B07">
        <w:rPr>
          <w:rFonts w:ascii="Helvetica" w:eastAsiaTheme="minorEastAsia" w:hAnsi="Helvetica" w:cstheme="minorBidi"/>
          <w:sz w:val="22"/>
          <w:szCs w:val="22"/>
        </w:rPr>
        <w:t xml:space="preserve"> 1/2‘‘. Zu den Prüfungen an Kunststoffen zählen </w:t>
      </w:r>
      <w:r w:rsidRPr="00A40B07">
        <w:rPr>
          <w:rFonts w:ascii="Arial" w:eastAsiaTheme="minorEastAsia" w:hAnsi="Arial" w:cs="Arial"/>
          <w:sz w:val="22"/>
          <w:szCs w:val="22"/>
        </w:rPr>
        <w:t>Zugversuche, dynamisch mechanische Charakterisierungen, Ermüdungsversuche und verschiedene bruchmechanische Untersuchungen.</w:t>
      </w:r>
    </w:p>
    <w:p w14:paraId="4C5ADF2D" w14:textId="77777777" w:rsidR="00A40B07" w:rsidRPr="00A40B07" w:rsidRDefault="00A40B07" w:rsidP="00A40B07">
      <w:pPr>
        <w:spacing w:line="360" w:lineRule="auto"/>
        <w:rPr>
          <w:rFonts w:ascii="Helvetica" w:eastAsiaTheme="minorEastAsia" w:hAnsi="Helvetica" w:cstheme="minorBidi"/>
          <w:sz w:val="22"/>
          <w:szCs w:val="22"/>
        </w:rPr>
      </w:pPr>
    </w:p>
    <w:p w14:paraId="55309232" w14:textId="77777777" w:rsidR="00A40B07" w:rsidRPr="00A40B07" w:rsidRDefault="00A40B07" w:rsidP="00A40B07">
      <w:pPr>
        <w:spacing w:line="360" w:lineRule="auto"/>
        <w:rPr>
          <w:rFonts w:ascii="Helvetica" w:eastAsiaTheme="minorEastAsia" w:hAnsi="Helvetica" w:cstheme="minorBidi"/>
          <w:b/>
          <w:bCs/>
          <w:sz w:val="22"/>
          <w:szCs w:val="22"/>
        </w:rPr>
      </w:pPr>
      <w:r w:rsidRPr="00A40B07">
        <w:rPr>
          <w:rFonts w:ascii="Helvetica" w:eastAsiaTheme="minorEastAsia" w:hAnsi="Helvetica" w:cstheme="minorBidi"/>
          <w:b/>
          <w:bCs/>
          <w:sz w:val="22"/>
          <w:szCs w:val="22"/>
        </w:rPr>
        <w:t>Breites Spektrum von Frequenzen und Lasten</w:t>
      </w:r>
    </w:p>
    <w:p w14:paraId="436561A1" w14:textId="77777777" w:rsidR="00A40B07" w:rsidRPr="00A40B07" w:rsidRDefault="00A40B07" w:rsidP="00A40B07">
      <w:pPr>
        <w:spacing w:line="360" w:lineRule="auto"/>
        <w:rPr>
          <w:rFonts w:ascii="Helvetica" w:eastAsiaTheme="minorEastAsia" w:hAnsi="Helvetica" w:cstheme="minorBidi"/>
          <w:sz w:val="22"/>
          <w:szCs w:val="22"/>
        </w:rPr>
      </w:pPr>
      <w:r w:rsidRPr="00A40B07">
        <w:rPr>
          <w:rFonts w:ascii="Helvetica" w:eastAsiaTheme="minorEastAsia" w:hAnsi="Helvetica" w:cstheme="minorBidi"/>
          <w:sz w:val="22"/>
          <w:szCs w:val="22"/>
        </w:rPr>
        <w:t>Beide Maschinen können über eine weite Bandbreite an Frequenz und Last eingesetzt werden und ergänzen sich in puncto Prüfgeschwindigkeit von „langsam“ (Kappa 100 SS-CF) zu „schnell“ (</w:t>
      </w:r>
      <w:proofErr w:type="spellStart"/>
      <w:r w:rsidRPr="00A40B07">
        <w:rPr>
          <w:rFonts w:ascii="Helvetica" w:eastAsiaTheme="minorEastAsia" w:hAnsi="Helvetica" w:cstheme="minorBidi"/>
          <w:sz w:val="22"/>
          <w:szCs w:val="22"/>
        </w:rPr>
        <w:t>Servohydraulische</w:t>
      </w:r>
      <w:proofErr w:type="spellEnd"/>
      <w:r w:rsidRPr="00A40B07">
        <w:rPr>
          <w:rFonts w:ascii="Helvetica" w:eastAsiaTheme="minorEastAsia" w:hAnsi="Helvetica" w:cstheme="minorBidi"/>
          <w:sz w:val="22"/>
          <w:szCs w:val="22"/>
        </w:rPr>
        <w:t xml:space="preserve"> Prüfmaschine HA100). Mit den beiden Lösungen besteht die </w:t>
      </w:r>
      <w:r w:rsidRPr="00A40B07">
        <w:rPr>
          <w:rFonts w:ascii="Helvetica" w:eastAsiaTheme="minorEastAsia" w:hAnsi="Helvetica" w:cstheme="minorBidi"/>
          <w:sz w:val="22"/>
          <w:szCs w:val="22"/>
        </w:rPr>
        <w:lastRenderedPageBreak/>
        <w:t xml:space="preserve">Möglichkeit im Bereich niedriger Dehnraten zu arbeiten, um SSRT (Slow </w:t>
      </w:r>
      <w:proofErr w:type="spellStart"/>
      <w:r w:rsidRPr="00A40B07">
        <w:rPr>
          <w:rFonts w:ascii="Helvetica" w:eastAsiaTheme="minorEastAsia" w:hAnsi="Helvetica" w:cstheme="minorBidi"/>
          <w:sz w:val="22"/>
          <w:szCs w:val="22"/>
        </w:rPr>
        <w:t>Strain</w:t>
      </w:r>
      <w:proofErr w:type="spellEnd"/>
      <w:r w:rsidRPr="00A40B07">
        <w:rPr>
          <w:rFonts w:ascii="Helvetica" w:eastAsiaTheme="minorEastAsia" w:hAnsi="Helvetica" w:cstheme="minorBidi"/>
          <w:sz w:val="22"/>
          <w:szCs w:val="22"/>
        </w:rPr>
        <w:t xml:space="preserve"> Rate Tests) Untersuchungen zu ermöglichen sowie bis zu einer Frequenz von 20 Hz, bruchmechanische oder Ermüdungs-experimente zu implementieren. </w:t>
      </w:r>
    </w:p>
    <w:p w14:paraId="235F32AF" w14:textId="77777777" w:rsidR="00A40B07" w:rsidRPr="00A40B07" w:rsidRDefault="00A40B07" w:rsidP="00A40B07">
      <w:pPr>
        <w:spacing w:line="360" w:lineRule="auto"/>
        <w:rPr>
          <w:rFonts w:ascii="Helvetica" w:eastAsiaTheme="minorEastAsia" w:hAnsi="Helvetica" w:cstheme="minorBidi"/>
          <w:sz w:val="22"/>
          <w:szCs w:val="22"/>
        </w:rPr>
      </w:pPr>
      <w:r w:rsidRPr="00A40B07">
        <w:rPr>
          <w:rFonts w:ascii="Helvetica" w:eastAsiaTheme="minorEastAsia" w:hAnsi="Helvetica" w:cstheme="minorBidi"/>
          <w:sz w:val="22"/>
          <w:szCs w:val="22"/>
        </w:rPr>
        <w:t xml:space="preserve">Darüber hinaus lassen sich dank verschiedener Kraftsensoren unterschiedliche Lastbereiche bis 100 kN abdecken und optional eine </w:t>
      </w:r>
      <w:proofErr w:type="spellStart"/>
      <w:r w:rsidRPr="00A40B07">
        <w:rPr>
          <w:rFonts w:ascii="Helvetica" w:eastAsiaTheme="minorEastAsia" w:hAnsi="Helvetica" w:cstheme="minorBidi"/>
          <w:sz w:val="22"/>
          <w:szCs w:val="22"/>
        </w:rPr>
        <w:t>Temperierkammer</w:t>
      </w:r>
      <w:proofErr w:type="spellEnd"/>
      <w:r w:rsidRPr="00A40B07">
        <w:rPr>
          <w:rFonts w:ascii="Helvetica" w:eastAsiaTheme="minorEastAsia" w:hAnsi="Helvetica" w:cstheme="minorBidi"/>
          <w:sz w:val="22"/>
          <w:szCs w:val="22"/>
        </w:rPr>
        <w:t xml:space="preserve"> für Messungen im Bereich -40 °C bis 100 °C implementieren.</w:t>
      </w:r>
    </w:p>
    <w:p w14:paraId="16282B35" w14:textId="77777777" w:rsidR="00A40B07" w:rsidRPr="00A40B07" w:rsidRDefault="00A40B07" w:rsidP="00A40B07">
      <w:pPr>
        <w:spacing w:line="360" w:lineRule="auto"/>
        <w:rPr>
          <w:rFonts w:ascii="Helvetica" w:eastAsiaTheme="minorEastAsia" w:hAnsi="Helvetica" w:cstheme="minorBidi"/>
          <w:sz w:val="22"/>
          <w:szCs w:val="22"/>
        </w:rPr>
      </w:pPr>
    </w:p>
    <w:p w14:paraId="1E0E5C9C" w14:textId="77777777" w:rsidR="00A40B07" w:rsidRDefault="00A40B07" w:rsidP="00A40B07">
      <w:pPr>
        <w:spacing w:line="360" w:lineRule="auto"/>
        <w:rPr>
          <w:rFonts w:ascii="Helvetica" w:eastAsiaTheme="minorEastAsia" w:hAnsi="Helvetica" w:cstheme="minorBidi"/>
          <w:sz w:val="22"/>
          <w:szCs w:val="22"/>
        </w:rPr>
      </w:pPr>
      <w:r w:rsidRPr="00A40B07">
        <w:rPr>
          <w:rFonts w:ascii="Helvetica" w:eastAsiaTheme="minorEastAsia" w:hAnsi="Helvetica" w:cstheme="minorBidi"/>
          <w:sz w:val="22"/>
          <w:szCs w:val="22"/>
        </w:rPr>
        <w:t xml:space="preserve">Mit </w:t>
      </w:r>
      <w:proofErr w:type="spellStart"/>
      <w:r w:rsidRPr="00A40B07">
        <w:rPr>
          <w:rFonts w:ascii="Helvetica" w:eastAsiaTheme="minorEastAsia" w:hAnsi="Helvetica" w:cstheme="minorBidi"/>
          <w:sz w:val="22"/>
          <w:szCs w:val="22"/>
        </w:rPr>
        <w:t>ZwickRoell</w:t>
      </w:r>
      <w:proofErr w:type="spellEnd"/>
      <w:r w:rsidRPr="00A40B07">
        <w:rPr>
          <w:rFonts w:ascii="Helvetica" w:eastAsiaTheme="minorEastAsia" w:hAnsi="Helvetica" w:cstheme="minorBidi"/>
          <w:sz w:val="22"/>
          <w:szCs w:val="22"/>
        </w:rPr>
        <w:t xml:space="preserve"> Prüfsystemen kommt SCIOFLEX seinem erklärten Ziel näher, eine akkreditierte Prüfstelle für Werkstoffe im Bereich Wasserstoffanwendungen“ zu werden. </w:t>
      </w:r>
    </w:p>
    <w:p w14:paraId="434E45AF" w14:textId="77777777" w:rsidR="001E6C01" w:rsidRPr="00A40B07" w:rsidRDefault="001E6C01" w:rsidP="00A40B07">
      <w:pPr>
        <w:spacing w:line="360" w:lineRule="auto"/>
        <w:rPr>
          <w:rFonts w:ascii="Helvetica" w:eastAsiaTheme="minorEastAsia" w:hAnsi="Helvetica" w:cstheme="minorBidi"/>
          <w:sz w:val="22"/>
          <w:szCs w:val="22"/>
        </w:rPr>
      </w:pPr>
    </w:p>
    <w:p w14:paraId="7D1ECCAD" w14:textId="77777777" w:rsidR="00EE1E93" w:rsidRDefault="00EE1E93" w:rsidP="00DA741C">
      <w:pPr>
        <w:spacing w:line="360" w:lineRule="auto"/>
        <w:rPr>
          <w:rStyle w:val="Hyperlink"/>
          <w:rFonts w:ascii="Helvetica" w:hAnsi="Helvetica" w:cs="Helvetica"/>
          <w:color w:val="C00000"/>
          <w:sz w:val="22"/>
          <w:szCs w:val="22"/>
        </w:rPr>
      </w:pPr>
    </w:p>
    <w:p w14:paraId="6BB83A3A" w14:textId="77777777" w:rsidR="00EE1E93" w:rsidRDefault="00EE1E93" w:rsidP="00DA741C">
      <w:pPr>
        <w:spacing w:line="360" w:lineRule="auto"/>
        <w:rPr>
          <w:rStyle w:val="Hyperlink"/>
          <w:rFonts w:ascii="Helvetica" w:hAnsi="Helvetica" w:cs="Helvetica"/>
          <w:color w:val="C00000"/>
          <w:sz w:val="22"/>
          <w:szCs w:val="22"/>
        </w:rPr>
      </w:pPr>
    </w:p>
    <w:p w14:paraId="0229FAA2" w14:textId="5CD9B00E" w:rsidR="00EE1E93" w:rsidRDefault="004E1F17" w:rsidP="00DA741C">
      <w:pPr>
        <w:spacing w:line="360" w:lineRule="auto"/>
        <w:rPr>
          <w:rStyle w:val="Hyperlink"/>
          <w:rFonts w:ascii="Helvetica" w:hAnsi="Helvetica" w:cs="Helvetica"/>
          <w:color w:val="C00000"/>
          <w:sz w:val="22"/>
          <w:szCs w:val="22"/>
        </w:rPr>
      </w:pPr>
      <w:r>
        <w:rPr>
          <w:rFonts w:ascii="Helvetica" w:eastAsiaTheme="minorEastAsia" w:hAnsi="Helvetica" w:cs="Arial"/>
          <w:bCs/>
          <w:noProof/>
          <w:sz w:val="22"/>
          <w:szCs w:val="22"/>
        </w:rPr>
        <w:drawing>
          <wp:inline distT="0" distB="0" distL="0" distR="0" wp14:anchorId="2643F2F6" wp14:editId="17CC9419">
            <wp:extent cx="4127341" cy="2752725"/>
            <wp:effectExtent l="0" t="0" r="6985" b="0"/>
            <wp:docPr id="899639421" name="Grafik 3" descr="Ein Bild, das Person, Maschine, Forschungsinstrument,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39421" name="Grafik 3" descr="Ein Bild, das Person, Maschine, Forschungsinstrument, Im Haus enthält.&#10;&#10;Automatisch generierte Beschreibung"/>
                    <pic:cNvPicPr/>
                  </pic:nvPicPr>
                  <pic:blipFill>
                    <a:blip r:embed="rId12"/>
                    <a:stretch>
                      <a:fillRect/>
                    </a:stretch>
                  </pic:blipFill>
                  <pic:spPr>
                    <a:xfrm>
                      <a:off x="0" y="0"/>
                      <a:ext cx="4134951" cy="2757800"/>
                    </a:xfrm>
                    <a:prstGeom prst="rect">
                      <a:avLst/>
                    </a:prstGeom>
                  </pic:spPr>
                </pic:pic>
              </a:graphicData>
            </a:graphic>
          </wp:inline>
        </w:drawing>
      </w:r>
    </w:p>
    <w:p w14:paraId="6EBB1D21" w14:textId="77777777" w:rsidR="004E1F17" w:rsidRDefault="004E1F17" w:rsidP="004E1F17">
      <w:pPr>
        <w:spacing w:line="300" w:lineRule="auto"/>
        <w:rPr>
          <w:rFonts w:ascii="Helvetica" w:eastAsiaTheme="minorEastAsia" w:hAnsi="Helvetica" w:cs="Arial"/>
          <w:bCs/>
          <w:sz w:val="22"/>
          <w:szCs w:val="22"/>
        </w:rPr>
      </w:pPr>
    </w:p>
    <w:p w14:paraId="1B596923" w14:textId="77777777" w:rsidR="004E1F17" w:rsidRDefault="004E1F17" w:rsidP="004E1F17">
      <w:pPr>
        <w:rPr>
          <w:rFonts w:ascii="Helvetica" w:hAnsi="Helvetica" w:cs="Arial"/>
          <w:b/>
          <w:sz w:val="20"/>
          <w:szCs w:val="20"/>
        </w:rPr>
      </w:pPr>
      <w:r w:rsidRPr="00371D66">
        <w:rPr>
          <w:rFonts w:ascii="Helvetica" w:hAnsi="Helvetica" w:cs="Arial"/>
          <w:b/>
          <w:sz w:val="20"/>
          <w:szCs w:val="20"/>
        </w:rPr>
        <w:t>Bildunterschrift:</w:t>
      </w:r>
    </w:p>
    <w:p w14:paraId="502317CA" w14:textId="77777777" w:rsidR="004E1F17" w:rsidRDefault="004E1F17" w:rsidP="004E1F17">
      <w:pPr>
        <w:rPr>
          <w:rFonts w:ascii="Helvetica" w:hAnsi="Helvetica" w:cs="Arial"/>
          <w:b/>
          <w:sz w:val="20"/>
          <w:szCs w:val="20"/>
        </w:rPr>
      </w:pPr>
    </w:p>
    <w:p w14:paraId="6D548370" w14:textId="77777777" w:rsidR="004E1F17" w:rsidRDefault="004E1F17" w:rsidP="004E1F17">
      <w:pPr>
        <w:rPr>
          <w:rFonts w:ascii="Helvetica" w:eastAsiaTheme="minorEastAsia" w:hAnsi="Helvetica" w:cstheme="minorBidi"/>
          <w:sz w:val="20"/>
          <w:szCs w:val="20"/>
        </w:rPr>
      </w:pPr>
      <w:r w:rsidRPr="00EE4768">
        <w:rPr>
          <w:rFonts w:ascii="Helvetica" w:eastAsiaTheme="minorEastAsia" w:hAnsi="Helvetica" w:cstheme="minorBidi"/>
          <w:sz w:val="20"/>
          <w:szCs w:val="20"/>
        </w:rPr>
        <w:t xml:space="preserve">Für Dr. Bernd Schrittesser, Geschäftsführer SCIOFLEX Hydrogen GmbH, eröffnen </w:t>
      </w:r>
      <w:proofErr w:type="spellStart"/>
      <w:r w:rsidRPr="00EE4768">
        <w:rPr>
          <w:rFonts w:ascii="Helvetica" w:eastAsiaTheme="minorEastAsia" w:hAnsi="Helvetica" w:cstheme="minorBidi"/>
          <w:sz w:val="20"/>
          <w:szCs w:val="20"/>
        </w:rPr>
        <w:t>ZwickRoell</w:t>
      </w:r>
      <w:proofErr w:type="spellEnd"/>
      <w:r w:rsidRPr="00EE4768">
        <w:rPr>
          <w:rFonts w:ascii="Helvetica" w:eastAsiaTheme="minorEastAsia" w:hAnsi="Helvetica" w:cstheme="minorBidi"/>
          <w:sz w:val="20"/>
          <w:szCs w:val="20"/>
        </w:rPr>
        <w:t xml:space="preserve"> Prüfsysteme ein komplett neues Feld der Materialcharakterisierung unter Einfluss von Wasserstoff. </w:t>
      </w:r>
    </w:p>
    <w:p w14:paraId="5E433E78" w14:textId="77777777" w:rsidR="004E1F17" w:rsidRPr="00174231" w:rsidRDefault="004E1F17" w:rsidP="004E1F17">
      <w:pPr>
        <w:rPr>
          <w:rFonts w:ascii="Helvetica" w:hAnsi="Helvetica"/>
          <w:sz w:val="20"/>
          <w:szCs w:val="20"/>
        </w:rPr>
      </w:pPr>
      <w:r>
        <w:rPr>
          <w:rFonts w:ascii="Helvetica" w:hAnsi="Helvetica"/>
          <w:bCs/>
          <w:sz w:val="20"/>
          <w:szCs w:val="20"/>
        </w:rPr>
        <w:t>(</w:t>
      </w:r>
      <w:r w:rsidRPr="00174231">
        <w:rPr>
          <w:rFonts w:ascii="Helvetica" w:hAnsi="Helvetica"/>
          <w:bCs/>
          <w:sz w:val="20"/>
          <w:szCs w:val="20"/>
        </w:rPr>
        <w:t>Bildquelle:</w:t>
      </w:r>
      <w:r w:rsidRPr="00E93D47">
        <w:rPr>
          <w:rFonts w:ascii="Helvetica" w:hAnsi="Helvetica"/>
          <w:sz w:val="20"/>
          <w:szCs w:val="20"/>
        </w:rPr>
        <w:t xml:space="preserve"> </w:t>
      </w:r>
      <w:proofErr w:type="spellStart"/>
      <w:r w:rsidRPr="00E93D47">
        <w:rPr>
          <w:rFonts w:ascii="Helvetica" w:hAnsi="Helvetica"/>
          <w:sz w:val="20"/>
          <w:szCs w:val="20"/>
        </w:rPr>
        <w:t>Scioflex</w:t>
      </w:r>
      <w:proofErr w:type="spellEnd"/>
      <w:r w:rsidRPr="00E93D47">
        <w:rPr>
          <w:rFonts w:ascii="Helvetica" w:hAnsi="Helvetica"/>
          <w:sz w:val="20"/>
          <w:szCs w:val="20"/>
        </w:rPr>
        <w:t xml:space="preserve"> Hydrogen GmbH</w:t>
      </w:r>
      <w:r>
        <w:rPr>
          <w:rFonts w:ascii="Helvetica" w:hAnsi="Helvetica"/>
          <w:sz w:val="20"/>
          <w:szCs w:val="20"/>
        </w:rPr>
        <w:t>)</w:t>
      </w:r>
    </w:p>
    <w:p w14:paraId="7F3E72BB" w14:textId="77777777" w:rsidR="00EE1E93" w:rsidRDefault="00EE1E93" w:rsidP="00DA741C">
      <w:pPr>
        <w:spacing w:line="360" w:lineRule="auto"/>
        <w:rPr>
          <w:rStyle w:val="Hyperlink"/>
          <w:rFonts w:ascii="Helvetica" w:hAnsi="Helvetica" w:cs="Helvetica"/>
          <w:color w:val="C00000"/>
          <w:sz w:val="22"/>
          <w:szCs w:val="22"/>
        </w:rPr>
      </w:pPr>
    </w:p>
    <w:p w14:paraId="2219E8ED" w14:textId="77777777" w:rsidR="00EE1E93" w:rsidRDefault="00EE1E93" w:rsidP="00DA741C">
      <w:pPr>
        <w:spacing w:line="360" w:lineRule="auto"/>
        <w:rPr>
          <w:rStyle w:val="Hyperlink"/>
          <w:rFonts w:ascii="Helvetica" w:hAnsi="Helvetica" w:cs="Helvetica"/>
          <w:color w:val="C00000"/>
          <w:sz w:val="22"/>
          <w:szCs w:val="22"/>
        </w:rPr>
      </w:pPr>
    </w:p>
    <w:p w14:paraId="25FF3314" w14:textId="77777777" w:rsidR="00EE1E93" w:rsidRDefault="00EE1E93" w:rsidP="00DA741C">
      <w:pPr>
        <w:spacing w:line="360" w:lineRule="auto"/>
        <w:rPr>
          <w:rStyle w:val="Hyperlink"/>
          <w:rFonts w:ascii="Helvetica" w:hAnsi="Helvetica" w:cs="Helvetica"/>
          <w:color w:val="C00000"/>
          <w:sz w:val="22"/>
          <w:szCs w:val="22"/>
        </w:rPr>
      </w:pPr>
    </w:p>
    <w:p w14:paraId="14AFE1C0" w14:textId="77777777" w:rsidR="00EE1E93" w:rsidRDefault="00EE1E93" w:rsidP="00DA741C">
      <w:pPr>
        <w:spacing w:line="360" w:lineRule="auto"/>
        <w:rPr>
          <w:rStyle w:val="Hyperlink"/>
          <w:rFonts w:ascii="Helvetica" w:hAnsi="Helvetica" w:cs="Helvetica"/>
          <w:color w:val="C00000"/>
          <w:sz w:val="22"/>
          <w:szCs w:val="22"/>
        </w:rPr>
      </w:pPr>
    </w:p>
    <w:p w14:paraId="1A61DD70" w14:textId="77777777" w:rsidR="00EE1E93" w:rsidRDefault="00EE1E93" w:rsidP="00DA741C">
      <w:pPr>
        <w:spacing w:line="360" w:lineRule="auto"/>
        <w:rPr>
          <w:rStyle w:val="Hyperlink"/>
          <w:rFonts w:ascii="Helvetica" w:hAnsi="Helvetica" w:cs="Helvetica"/>
          <w:color w:val="C00000"/>
          <w:sz w:val="22"/>
          <w:szCs w:val="22"/>
        </w:rPr>
      </w:pPr>
    </w:p>
    <w:p w14:paraId="32FF2217" w14:textId="77777777" w:rsidR="00EE1E93" w:rsidRDefault="00EE1E93" w:rsidP="00DA741C">
      <w:pPr>
        <w:spacing w:line="360" w:lineRule="auto"/>
        <w:rPr>
          <w:rStyle w:val="Hyperlink"/>
          <w:rFonts w:ascii="Helvetica" w:hAnsi="Helvetica" w:cs="Helvetica"/>
          <w:color w:val="C00000"/>
          <w:sz w:val="22"/>
          <w:szCs w:val="22"/>
        </w:rPr>
      </w:pPr>
    </w:p>
    <w:p w14:paraId="1D3E1A29" w14:textId="77777777" w:rsidR="00EE1E93" w:rsidRDefault="00EE1E93" w:rsidP="00DA741C">
      <w:pPr>
        <w:spacing w:line="360" w:lineRule="auto"/>
        <w:rPr>
          <w:rStyle w:val="Hyperlink"/>
          <w:rFonts w:ascii="Helvetica" w:hAnsi="Helvetica" w:cs="Helvetica"/>
          <w:color w:val="C00000"/>
          <w:sz w:val="22"/>
          <w:szCs w:val="22"/>
        </w:rPr>
      </w:pPr>
    </w:p>
    <w:p w14:paraId="74EBF9AB" w14:textId="77777777" w:rsidR="00EE1E93" w:rsidRDefault="00EE1E93" w:rsidP="00DA741C">
      <w:pPr>
        <w:spacing w:line="360" w:lineRule="auto"/>
        <w:rPr>
          <w:rStyle w:val="Hyperlink"/>
          <w:rFonts w:ascii="Helvetica" w:hAnsi="Helvetica" w:cs="Helvetica"/>
          <w:color w:val="C00000"/>
          <w:sz w:val="22"/>
          <w:szCs w:val="22"/>
        </w:rPr>
      </w:pPr>
    </w:p>
    <w:p w14:paraId="1566C82E" w14:textId="77777777" w:rsidR="00EE1E93" w:rsidRDefault="00EE1E93" w:rsidP="00DA741C">
      <w:pPr>
        <w:spacing w:line="360" w:lineRule="auto"/>
        <w:rPr>
          <w:rStyle w:val="Hyperlink"/>
          <w:rFonts w:ascii="Helvetica" w:hAnsi="Helvetica" w:cs="Helvetica"/>
          <w:color w:val="C00000"/>
          <w:sz w:val="22"/>
          <w:szCs w:val="22"/>
        </w:rPr>
      </w:pPr>
    </w:p>
    <w:p w14:paraId="44B239DB" w14:textId="77777777" w:rsidR="00EE1E93" w:rsidRPr="001E6C01" w:rsidRDefault="00EE1E93" w:rsidP="00DA741C">
      <w:pPr>
        <w:spacing w:line="360" w:lineRule="auto"/>
        <w:rPr>
          <w:rFonts w:ascii="Helvetica" w:hAnsi="Helvetica" w:cs="Helvetica"/>
          <w:sz w:val="22"/>
          <w:szCs w:val="22"/>
        </w:rPr>
      </w:pPr>
    </w:p>
    <w:p w14:paraId="31F8D071" w14:textId="20E736BA" w:rsidR="00D02B4E" w:rsidRPr="00B57913" w:rsidRDefault="004E1F17" w:rsidP="00B57913">
      <w:pPr>
        <w:spacing w:line="360" w:lineRule="auto"/>
        <w:rPr>
          <w:rFonts w:ascii="Helvetica" w:eastAsiaTheme="minorEastAsia" w:hAnsi="Helvetica" w:cs="Arial"/>
          <w:bCs/>
          <w:sz w:val="22"/>
          <w:szCs w:val="22"/>
        </w:rPr>
      </w:pPr>
      <w:r w:rsidRPr="00371D66">
        <w:rPr>
          <w:rFonts w:ascii="Helvetica" w:hAnsi="Helvetica" w:cs="Arial"/>
          <w:noProof/>
          <w:sz w:val="28"/>
          <w:szCs w:val="28"/>
        </w:rPr>
        <mc:AlternateContent>
          <mc:Choice Requires="wps">
            <w:drawing>
              <wp:anchor distT="0" distB="0" distL="114300" distR="114300" simplePos="0" relativeHeight="251678720" behindDoc="0" locked="0" layoutInCell="1" allowOverlap="1" wp14:anchorId="55DAE0B1" wp14:editId="3BBAC7AC">
                <wp:simplePos x="0" y="0"/>
                <wp:positionH relativeFrom="column">
                  <wp:posOffset>-5715</wp:posOffset>
                </wp:positionH>
                <wp:positionV relativeFrom="paragraph">
                  <wp:posOffset>239395</wp:posOffset>
                </wp:positionV>
                <wp:extent cx="5623560" cy="1752600"/>
                <wp:effectExtent l="0" t="0" r="0" b="0"/>
                <wp:wrapSquare wrapText="bothSides"/>
                <wp:docPr id="5"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7526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 xml:space="preserve">Kontakt </w:t>
                            </w:r>
                            <w:proofErr w:type="spellStart"/>
                            <w:r w:rsidRPr="004E1F17">
                              <w:rPr>
                                <w:rFonts w:ascii="Helvetica" w:hAnsi="Helvetica" w:cs="Helvetica"/>
                                <w:b/>
                                <w:sz w:val="22"/>
                                <w:szCs w:val="22"/>
                              </w:rPr>
                              <w:t>Zwick</w:t>
                            </w:r>
                            <w:r w:rsidR="002B1BC6" w:rsidRPr="004E1F17">
                              <w:rPr>
                                <w:rFonts w:ascii="Helvetica" w:hAnsi="Helvetica" w:cs="Helvetica"/>
                                <w:b/>
                                <w:sz w:val="22"/>
                                <w:szCs w:val="22"/>
                              </w:rPr>
                              <w:t>Roell</w:t>
                            </w:r>
                            <w:proofErr w:type="spellEnd"/>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r w:rsidRPr="004E1F17">
                              <w:rPr>
                                <w:rFonts w:ascii="Helvetica" w:hAnsi="Helvetica" w:cs="Helvetica"/>
                                <w:sz w:val="22"/>
                                <w:szCs w:val="22"/>
                              </w:rPr>
                              <w:t>Zwick</w:t>
                            </w:r>
                            <w:r w:rsidR="009E1035" w:rsidRPr="004E1F17">
                              <w:rPr>
                                <w:rFonts w:ascii="Helvetica" w:hAnsi="Helvetica" w:cs="Helvetica"/>
                                <w:sz w:val="22"/>
                                <w:szCs w:val="22"/>
                              </w:rPr>
                              <w:t>Roell</w:t>
                            </w:r>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proofErr w:type="spellStart"/>
                            <w:r w:rsidR="00441002" w:rsidRPr="004E1F17">
                              <w:rPr>
                                <w:rFonts w:ascii="Helvetica" w:hAnsi="Helvetica" w:cs="Helvetica"/>
                                <w:sz w:val="22"/>
                                <w:szCs w:val="22"/>
                              </w:rPr>
                              <w:t>awikom</w:t>
                            </w:r>
                            <w:proofErr w:type="spellEnd"/>
                            <w:r w:rsidR="00441002" w:rsidRPr="004E1F17">
                              <w:rPr>
                                <w:rFonts w:ascii="Helvetica" w:hAnsi="Helvetica" w:cs="Helvetica"/>
                                <w:sz w:val="22"/>
                                <w:szCs w:val="22"/>
                              </w:rPr>
                              <w:t xml:space="preserve"> </w:t>
                            </w:r>
                            <w:proofErr w:type="spellStart"/>
                            <w:r w:rsidR="00441002" w:rsidRPr="004E1F17">
                              <w:rPr>
                                <w:rFonts w:ascii="Helvetica" w:hAnsi="Helvetica" w:cs="Helvetica"/>
                                <w:sz w:val="22"/>
                                <w:szCs w:val="22"/>
                              </w:rPr>
                              <w:t>gmbh</w:t>
                            </w:r>
                            <w:proofErr w:type="spellEnd"/>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Verena Hladik</w:t>
                            </w:r>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4E1F17" w:rsidRDefault="006F07A7" w:rsidP="006834E5">
                            <w:pPr>
                              <w:rPr>
                                <w:rFonts w:ascii="Helvetica" w:hAnsi="Helvetica" w:cs="Helvetica"/>
                                <w:color w:val="C00000"/>
                                <w:sz w:val="22"/>
                                <w:szCs w:val="22"/>
                              </w:rPr>
                            </w:pPr>
                            <w:hyperlink r:id="rId13" w:history="1">
                              <w:r w:rsidR="005D79FE" w:rsidRPr="004E1F17">
                                <w:rPr>
                                  <w:rStyle w:val="Hyperlink"/>
                                  <w:rFonts w:ascii="Helvetica" w:hAnsi="Helvetica" w:cs="Helvetica"/>
                                  <w:color w:val="C00000"/>
                                  <w:sz w:val="22"/>
                                  <w:szCs w:val="22"/>
                                  <w:u w:val="none"/>
                                </w:rPr>
                                <w:t>wolfgang.moersch@zwick</w:t>
                              </w:r>
                              <w:r w:rsidR="00DB5C34" w:rsidRPr="004E1F17">
                                <w:rPr>
                                  <w:rStyle w:val="Hyperlink"/>
                                  <w:rFonts w:ascii="Helvetica" w:hAnsi="Helvetica" w:cs="Helvetica"/>
                                  <w:color w:val="C00000"/>
                                  <w:sz w:val="22"/>
                                  <w:szCs w:val="22"/>
                                  <w:u w:val="none"/>
                                </w:rPr>
                                <w:t>roell.com</w:t>
                              </w:r>
                            </w:hyperlink>
                            <w:r w:rsidR="005D79FE" w:rsidRPr="004E1F17">
                              <w:rPr>
                                <w:rFonts w:ascii="Helvetica" w:hAnsi="Helvetica" w:cs="Helvetica"/>
                                <w:color w:val="C00000"/>
                                <w:sz w:val="22"/>
                                <w:szCs w:val="22"/>
                              </w:rPr>
                              <w:t xml:space="preserve"> </w:t>
                            </w:r>
                            <w:r w:rsidR="008E1C37" w:rsidRPr="004E1F17">
                              <w:rPr>
                                <w:rFonts w:ascii="Helvetica" w:hAnsi="Helvetica" w:cs="Helvetica"/>
                                <w:color w:val="C00000"/>
                                <w:sz w:val="22"/>
                                <w:szCs w:val="22"/>
                              </w:rPr>
                              <w:tab/>
                            </w:r>
                            <w:r w:rsidR="008E1C37" w:rsidRPr="004E1F17">
                              <w:rPr>
                                <w:rFonts w:ascii="Helvetica" w:hAnsi="Helvetica" w:cs="Helvetica"/>
                                <w:sz w:val="22"/>
                                <w:szCs w:val="22"/>
                              </w:rPr>
                              <w:tab/>
                            </w:r>
                            <w:r w:rsidR="008E1C37" w:rsidRPr="004E1F17">
                              <w:rPr>
                                <w:rFonts w:ascii="Helvetica" w:hAnsi="Helvetica" w:cs="Helvetica"/>
                                <w:sz w:val="22"/>
                                <w:szCs w:val="22"/>
                              </w:rPr>
                              <w:tab/>
                            </w:r>
                            <w:hyperlink r:id="rId14" w:history="1">
                              <w:r w:rsidR="00672397" w:rsidRPr="004E1F17">
                                <w:rPr>
                                  <w:rStyle w:val="Hyperlink"/>
                                  <w:rFonts w:ascii="Helvetica" w:hAnsi="Helvetica" w:cs="Helvetica"/>
                                  <w:color w:val="C00000"/>
                                  <w:sz w:val="22"/>
                                  <w:szCs w:val="22"/>
                                  <w:u w:val="none"/>
                                </w:rPr>
                                <w:t>verena.hladik</w:t>
                              </w:r>
                              <w:r w:rsidR="005D79FE" w:rsidRPr="004E1F17">
                                <w:rPr>
                                  <w:rStyle w:val="Hyperlink"/>
                                  <w:rFonts w:ascii="Helvetica" w:hAnsi="Helvetica" w:cs="Helvetica"/>
                                  <w:color w:val="C00000"/>
                                  <w:sz w:val="22"/>
                                  <w:szCs w:val="22"/>
                                  <w:u w:val="none"/>
                                </w:rPr>
                                <w:t>@awikom.de</w:t>
                              </w:r>
                            </w:hyperlink>
                          </w:p>
                          <w:p w14:paraId="37956A29" w14:textId="47759372" w:rsidR="005D79FE" w:rsidRPr="004E1F17" w:rsidRDefault="006F07A7" w:rsidP="006834E5">
                            <w:pPr>
                              <w:rPr>
                                <w:rFonts w:ascii="Helvetica" w:hAnsi="Helvetica" w:cs="Helvetica"/>
                                <w:sz w:val="22"/>
                                <w:szCs w:val="22"/>
                              </w:rPr>
                            </w:pPr>
                            <w:hyperlink r:id="rId15" w:history="1">
                              <w:r w:rsidR="005D79FE" w:rsidRPr="004E1F17">
                                <w:rPr>
                                  <w:rStyle w:val="Hyperlink"/>
                                  <w:rFonts w:ascii="Helvetica" w:hAnsi="Helvetica" w:cs="Helvetica"/>
                                  <w:color w:val="C00000"/>
                                  <w:sz w:val="22"/>
                                  <w:szCs w:val="22"/>
                                  <w:u w:val="none"/>
                                </w:rPr>
                                <w:t>www.zwick</w:t>
                              </w:r>
                              <w:r w:rsidR="001A22ED" w:rsidRPr="004E1F17">
                                <w:rPr>
                                  <w:rStyle w:val="Hyperlink"/>
                                  <w:rFonts w:ascii="Helvetica" w:hAnsi="Helvetica" w:cs="Helvetica"/>
                                  <w:color w:val="C00000"/>
                                  <w:sz w:val="22"/>
                                  <w:szCs w:val="22"/>
                                  <w:u w:val="none"/>
                                </w:rPr>
                                <w:t>roell</w:t>
                              </w:r>
                              <w:r w:rsidR="005D79FE" w:rsidRPr="004E1F17">
                                <w:rPr>
                                  <w:rStyle w:val="Hyperlink"/>
                                  <w:rFonts w:ascii="Helvetica" w:hAnsi="Helvetica" w:cs="Helvetica"/>
                                  <w:color w:val="C00000"/>
                                  <w:sz w:val="22"/>
                                  <w:szCs w:val="22"/>
                                  <w:u w:val="none"/>
                                </w:rPr>
                                <w:t>.</w:t>
                              </w:r>
                              <w:r w:rsidR="001A22ED" w:rsidRPr="004E1F17">
                                <w:rPr>
                                  <w:rStyle w:val="Hyperlink"/>
                                  <w:rFonts w:ascii="Helvetica" w:hAnsi="Helvetica" w:cs="Helvetica"/>
                                  <w:color w:val="C00000"/>
                                  <w:sz w:val="22"/>
                                  <w:szCs w:val="22"/>
                                  <w:u w:val="none"/>
                                </w:rPr>
                                <w:t>com</w:t>
                              </w:r>
                            </w:hyperlink>
                            <w:r w:rsidR="005D79FE" w:rsidRPr="004E1F17">
                              <w:rPr>
                                <w:rFonts w:ascii="Helvetica" w:hAnsi="Helvetica" w:cs="Helvetica"/>
                                <w:sz w:val="22"/>
                                <w:szCs w:val="22"/>
                              </w:rPr>
                              <w:tab/>
                            </w:r>
                            <w:r w:rsidR="005D79FE" w:rsidRPr="004E1F17">
                              <w:rPr>
                                <w:rFonts w:ascii="Helvetica" w:hAnsi="Helvetica" w:cs="Helvetica"/>
                                <w:sz w:val="22"/>
                                <w:szCs w:val="22"/>
                              </w:rPr>
                              <w:tab/>
                            </w:r>
                            <w:r w:rsidR="005D79FE" w:rsidRPr="004E1F17">
                              <w:rPr>
                                <w:rFonts w:ascii="Helvetica" w:hAnsi="Helvetica" w:cs="Helvetica"/>
                                <w:sz w:val="22"/>
                                <w:szCs w:val="22"/>
                              </w:rPr>
                              <w:tab/>
                            </w:r>
                            <w:r w:rsidR="005D79FE" w:rsidRPr="004E1F17">
                              <w:rPr>
                                <w:rFonts w:ascii="Helvetica" w:hAnsi="Helvetica" w:cs="Helvetica"/>
                                <w:sz w:val="22"/>
                                <w:szCs w:val="22"/>
                              </w:rPr>
                              <w:tab/>
                            </w:r>
                            <w:r w:rsidR="005D79FE" w:rsidRPr="004E1F17">
                              <w:rPr>
                                <w:rFonts w:ascii="Helvetica" w:hAnsi="Helvetica" w:cs="Helvetica"/>
                                <w:sz w:val="22"/>
                                <w:szCs w:val="22"/>
                              </w:rPr>
                              <w:tab/>
                            </w:r>
                            <w:hyperlink r:id="rId16" w:history="1">
                              <w:r w:rsidR="005D79FE" w:rsidRPr="004E1F17">
                                <w:rPr>
                                  <w:rStyle w:val="Hyperlink"/>
                                  <w:rFonts w:ascii="Helvetica" w:hAnsi="Helvetica" w:cs="Helvetica"/>
                                  <w:color w:val="C00000"/>
                                  <w:sz w:val="22"/>
                                  <w:szCs w:val="22"/>
                                  <w:u w:val="none"/>
                                </w:rPr>
                                <w:t>www.awikom.de</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DAE0B1" id="Textfeld 7" o:spid="_x0000_s1031" type="#_x0000_t202" style="position:absolute;margin-left:-.45pt;margin-top:18.85pt;width:442.8pt;height:13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" fillcolor="#d8d8d8 [2732]" stroked="f">
                <v:textbo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 xml:space="preserve">Kontakt </w:t>
                      </w:r>
                      <w:proofErr w:type="spellStart"/>
                      <w:r w:rsidRPr="004E1F17">
                        <w:rPr>
                          <w:rFonts w:ascii="Helvetica" w:hAnsi="Helvetica" w:cs="Helvetica"/>
                          <w:b/>
                          <w:sz w:val="22"/>
                          <w:szCs w:val="22"/>
                        </w:rPr>
                        <w:t>Zwick</w:t>
                      </w:r>
                      <w:r w:rsidR="002B1BC6" w:rsidRPr="004E1F17">
                        <w:rPr>
                          <w:rFonts w:ascii="Helvetica" w:hAnsi="Helvetica" w:cs="Helvetica"/>
                          <w:b/>
                          <w:sz w:val="22"/>
                          <w:szCs w:val="22"/>
                        </w:rPr>
                        <w:t>Roell</w:t>
                      </w:r>
                      <w:proofErr w:type="spellEnd"/>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r w:rsidRPr="004E1F17">
                        <w:rPr>
                          <w:rFonts w:ascii="Helvetica" w:hAnsi="Helvetica" w:cs="Helvetica"/>
                          <w:sz w:val="22"/>
                          <w:szCs w:val="22"/>
                        </w:rPr>
                        <w:t>Zwick</w:t>
                      </w:r>
                      <w:r w:rsidR="009E1035" w:rsidRPr="004E1F17">
                        <w:rPr>
                          <w:rFonts w:ascii="Helvetica" w:hAnsi="Helvetica" w:cs="Helvetica"/>
                          <w:sz w:val="22"/>
                          <w:szCs w:val="22"/>
                        </w:rPr>
                        <w:t>Roell</w:t>
                      </w:r>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proofErr w:type="spellStart"/>
                      <w:r w:rsidR="00441002" w:rsidRPr="004E1F17">
                        <w:rPr>
                          <w:rFonts w:ascii="Helvetica" w:hAnsi="Helvetica" w:cs="Helvetica"/>
                          <w:sz w:val="22"/>
                          <w:szCs w:val="22"/>
                        </w:rPr>
                        <w:t>awikom</w:t>
                      </w:r>
                      <w:proofErr w:type="spellEnd"/>
                      <w:r w:rsidR="00441002" w:rsidRPr="004E1F17">
                        <w:rPr>
                          <w:rFonts w:ascii="Helvetica" w:hAnsi="Helvetica" w:cs="Helvetica"/>
                          <w:sz w:val="22"/>
                          <w:szCs w:val="22"/>
                        </w:rPr>
                        <w:t xml:space="preserve"> </w:t>
                      </w:r>
                      <w:proofErr w:type="spellStart"/>
                      <w:r w:rsidR="00441002" w:rsidRPr="004E1F17">
                        <w:rPr>
                          <w:rFonts w:ascii="Helvetica" w:hAnsi="Helvetica" w:cs="Helvetica"/>
                          <w:sz w:val="22"/>
                          <w:szCs w:val="22"/>
                        </w:rPr>
                        <w:t>gmbh</w:t>
                      </w:r>
                      <w:proofErr w:type="spellEnd"/>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Verena Hladik</w:t>
                      </w:r>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4E1F17" w:rsidRDefault="006F07A7" w:rsidP="006834E5">
                      <w:pPr>
                        <w:rPr>
                          <w:rFonts w:ascii="Helvetica" w:hAnsi="Helvetica" w:cs="Helvetica"/>
                          <w:color w:val="C00000"/>
                          <w:sz w:val="22"/>
                          <w:szCs w:val="22"/>
                        </w:rPr>
                      </w:pPr>
                      <w:hyperlink r:id="rId17" w:history="1">
                        <w:r w:rsidR="005D79FE" w:rsidRPr="004E1F17">
                          <w:rPr>
                            <w:rStyle w:val="Hyperlink"/>
                            <w:rFonts w:ascii="Helvetica" w:hAnsi="Helvetica" w:cs="Helvetica"/>
                            <w:color w:val="C00000"/>
                            <w:sz w:val="22"/>
                            <w:szCs w:val="22"/>
                            <w:u w:val="none"/>
                          </w:rPr>
                          <w:t>wolfgang.moersch@zwick</w:t>
                        </w:r>
                        <w:r w:rsidR="00DB5C34" w:rsidRPr="004E1F17">
                          <w:rPr>
                            <w:rStyle w:val="Hyperlink"/>
                            <w:rFonts w:ascii="Helvetica" w:hAnsi="Helvetica" w:cs="Helvetica"/>
                            <w:color w:val="C00000"/>
                            <w:sz w:val="22"/>
                            <w:szCs w:val="22"/>
                            <w:u w:val="none"/>
                          </w:rPr>
                          <w:t>roell.com</w:t>
                        </w:r>
                      </w:hyperlink>
                      <w:r w:rsidR="005D79FE" w:rsidRPr="004E1F17">
                        <w:rPr>
                          <w:rFonts w:ascii="Helvetica" w:hAnsi="Helvetica" w:cs="Helvetica"/>
                          <w:color w:val="C00000"/>
                          <w:sz w:val="22"/>
                          <w:szCs w:val="22"/>
                        </w:rPr>
                        <w:t xml:space="preserve"> </w:t>
                      </w:r>
                      <w:r w:rsidR="008E1C37" w:rsidRPr="004E1F17">
                        <w:rPr>
                          <w:rFonts w:ascii="Helvetica" w:hAnsi="Helvetica" w:cs="Helvetica"/>
                          <w:color w:val="C00000"/>
                          <w:sz w:val="22"/>
                          <w:szCs w:val="22"/>
                        </w:rPr>
                        <w:tab/>
                      </w:r>
                      <w:r w:rsidR="008E1C37" w:rsidRPr="004E1F17">
                        <w:rPr>
                          <w:rFonts w:ascii="Helvetica" w:hAnsi="Helvetica" w:cs="Helvetica"/>
                          <w:sz w:val="22"/>
                          <w:szCs w:val="22"/>
                        </w:rPr>
                        <w:tab/>
                      </w:r>
                      <w:r w:rsidR="008E1C37" w:rsidRPr="004E1F17">
                        <w:rPr>
                          <w:rFonts w:ascii="Helvetica" w:hAnsi="Helvetica" w:cs="Helvetica"/>
                          <w:sz w:val="22"/>
                          <w:szCs w:val="22"/>
                        </w:rPr>
                        <w:tab/>
                      </w:r>
                      <w:hyperlink r:id="rId18" w:history="1">
                        <w:r w:rsidR="00672397" w:rsidRPr="004E1F17">
                          <w:rPr>
                            <w:rStyle w:val="Hyperlink"/>
                            <w:rFonts w:ascii="Helvetica" w:hAnsi="Helvetica" w:cs="Helvetica"/>
                            <w:color w:val="C00000"/>
                            <w:sz w:val="22"/>
                            <w:szCs w:val="22"/>
                            <w:u w:val="none"/>
                          </w:rPr>
                          <w:t>verena.hladik</w:t>
                        </w:r>
                        <w:r w:rsidR="005D79FE" w:rsidRPr="004E1F17">
                          <w:rPr>
                            <w:rStyle w:val="Hyperlink"/>
                            <w:rFonts w:ascii="Helvetica" w:hAnsi="Helvetica" w:cs="Helvetica"/>
                            <w:color w:val="C00000"/>
                            <w:sz w:val="22"/>
                            <w:szCs w:val="22"/>
                            <w:u w:val="none"/>
                          </w:rPr>
                          <w:t>@awikom.de</w:t>
                        </w:r>
                      </w:hyperlink>
                    </w:p>
                    <w:p w14:paraId="37956A29" w14:textId="47759372" w:rsidR="005D79FE" w:rsidRPr="004E1F17" w:rsidRDefault="006F07A7" w:rsidP="006834E5">
                      <w:pPr>
                        <w:rPr>
                          <w:rFonts w:ascii="Helvetica" w:hAnsi="Helvetica" w:cs="Helvetica"/>
                          <w:sz w:val="22"/>
                          <w:szCs w:val="22"/>
                        </w:rPr>
                      </w:pPr>
                      <w:hyperlink r:id="rId19" w:history="1">
                        <w:r w:rsidR="005D79FE" w:rsidRPr="004E1F17">
                          <w:rPr>
                            <w:rStyle w:val="Hyperlink"/>
                            <w:rFonts w:ascii="Helvetica" w:hAnsi="Helvetica" w:cs="Helvetica"/>
                            <w:color w:val="C00000"/>
                            <w:sz w:val="22"/>
                            <w:szCs w:val="22"/>
                            <w:u w:val="none"/>
                          </w:rPr>
                          <w:t>www.zwick</w:t>
                        </w:r>
                        <w:r w:rsidR="001A22ED" w:rsidRPr="004E1F17">
                          <w:rPr>
                            <w:rStyle w:val="Hyperlink"/>
                            <w:rFonts w:ascii="Helvetica" w:hAnsi="Helvetica" w:cs="Helvetica"/>
                            <w:color w:val="C00000"/>
                            <w:sz w:val="22"/>
                            <w:szCs w:val="22"/>
                            <w:u w:val="none"/>
                          </w:rPr>
                          <w:t>roell</w:t>
                        </w:r>
                        <w:r w:rsidR="005D79FE" w:rsidRPr="004E1F17">
                          <w:rPr>
                            <w:rStyle w:val="Hyperlink"/>
                            <w:rFonts w:ascii="Helvetica" w:hAnsi="Helvetica" w:cs="Helvetica"/>
                            <w:color w:val="C00000"/>
                            <w:sz w:val="22"/>
                            <w:szCs w:val="22"/>
                            <w:u w:val="none"/>
                          </w:rPr>
                          <w:t>.</w:t>
                        </w:r>
                        <w:r w:rsidR="001A22ED" w:rsidRPr="004E1F17">
                          <w:rPr>
                            <w:rStyle w:val="Hyperlink"/>
                            <w:rFonts w:ascii="Helvetica" w:hAnsi="Helvetica" w:cs="Helvetica"/>
                            <w:color w:val="C00000"/>
                            <w:sz w:val="22"/>
                            <w:szCs w:val="22"/>
                            <w:u w:val="none"/>
                          </w:rPr>
                          <w:t>com</w:t>
                        </w:r>
                      </w:hyperlink>
                      <w:r w:rsidR="005D79FE" w:rsidRPr="004E1F17">
                        <w:rPr>
                          <w:rFonts w:ascii="Helvetica" w:hAnsi="Helvetica" w:cs="Helvetica"/>
                          <w:sz w:val="22"/>
                          <w:szCs w:val="22"/>
                        </w:rPr>
                        <w:tab/>
                      </w:r>
                      <w:r w:rsidR="005D79FE" w:rsidRPr="004E1F17">
                        <w:rPr>
                          <w:rFonts w:ascii="Helvetica" w:hAnsi="Helvetica" w:cs="Helvetica"/>
                          <w:sz w:val="22"/>
                          <w:szCs w:val="22"/>
                        </w:rPr>
                        <w:tab/>
                      </w:r>
                      <w:r w:rsidR="005D79FE" w:rsidRPr="004E1F17">
                        <w:rPr>
                          <w:rFonts w:ascii="Helvetica" w:hAnsi="Helvetica" w:cs="Helvetica"/>
                          <w:sz w:val="22"/>
                          <w:szCs w:val="22"/>
                        </w:rPr>
                        <w:tab/>
                      </w:r>
                      <w:r w:rsidR="005D79FE" w:rsidRPr="004E1F17">
                        <w:rPr>
                          <w:rFonts w:ascii="Helvetica" w:hAnsi="Helvetica" w:cs="Helvetica"/>
                          <w:sz w:val="22"/>
                          <w:szCs w:val="22"/>
                        </w:rPr>
                        <w:tab/>
                      </w:r>
                      <w:r w:rsidR="005D79FE" w:rsidRPr="004E1F17">
                        <w:rPr>
                          <w:rFonts w:ascii="Helvetica" w:hAnsi="Helvetica" w:cs="Helvetica"/>
                          <w:sz w:val="22"/>
                          <w:szCs w:val="22"/>
                        </w:rPr>
                        <w:tab/>
                      </w:r>
                      <w:hyperlink r:id="rId20" w:history="1">
                        <w:r w:rsidR="005D79FE" w:rsidRPr="004E1F17">
                          <w:rPr>
                            <w:rStyle w:val="Hyperlink"/>
                            <w:rFonts w:ascii="Helvetica" w:hAnsi="Helvetica" w:cs="Helvetica"/>
                            <w:color w:val="C00000"/>
                            <w:sz w:val="22"/>
                            <w:szCs w:val="22"/>
                            <w:u w:val="none"/>
                          </w:rPr>
                          <w:t>www.awikom.de</w:t>
                        </w:r>
                      </w:hyperlink>
                    </w:p>
                  </w:txbxContent>
                </v:textbox>
                <w10:wrap type="square"/>
              </v:shape>
            </w:pict>
          </mc:Fallback>
        </mc:AlternateContent>
      </w:r>
    </w:p>
    <w:p w14:paraId="02631AD9" w14:textId="27988306" w:rsidR="000566F5" w:rsidRPr="000566F5" w:rsidRDefault="000566F5" w:rsidP="000566F5">
      <w:pPr>
        <w:spacing w:line="300" w:lineRule="auto"/>
        <w:rPr>
          <w:rFonts w:ascii="Helvetica" w:eastAsiaTheme="minorEastAsia" w:hAnsi="Helvetica" w:cs="Arial"/>
          <w:bCs/>
          <w:vanish/>
          <w:sz w:val="22"/>
          <w:szCs w:val="22"/>
        </w:rPr>
      </w:pPr>
      <w:r w:rsidRPr="000566F5">
        <w:rPr>
          <w:rFonts w:ascii="Helvetica" w:eastAsiaTheme="minorEastAsia" w:hAnsi="Helvetica" w:cs="Arial"/>
          <w:bCs/>
          <w:vanish/>
          <w:sz w:val="22"/>
          <w:szCs w:val="22"/>
        </w:rPr>
        <w:t>Formularbeginn</w:t>
      </w:r>
    </w:p>
    <w:p w14:paraId="2F09B79C" w14:textId="77777777" w:rsidR="000566F5" w:rsidRPr="000566F5" w:rsidRDefault="000566F5" w:rsidP="000566F5">
      <w:pPr>
        <w:spacing w:line="300" w:lineRule="auto"/>
        <w:rPr>
          <w:rFonts w:ascii="Helvetica" w:eastAsiaTheme="minorEastAsia" w:hAnsi="Helvetica" w:cs="Arial"/>
          <w:bCs/>
          <w:sz w:val="22"/>
          <w:szCs w:val="22"/>
        </w:rPr>
      </w:pPr>
    </w:p>
    <w:p w14:paraId="20855AA6" w14:textId="7374EEC6" w:rsidR="00A3591E" w:rsidRDefault="000566F5" w:rsidP="000566F5">
      <w:pPr>
        <w:spacing w:line="300" w:lineRule="auto"/>
        <w:rPr>
          <w:rFonts w:ascii="Helvetica" w:eastAsiaTheme="minorEastAsia" w:hAnsi="Helvetica" w:cs="Arial"/>
          <w:bCs/>
          <w:sz w:val="22"/>
          <w:szCs w:val="22"/>
        </w:rPr>
      </w:pPr>
      <w:r w:rsidRPr="000566F5">
        <w:rPr>
          <w:rFonts w:ascii="Helvetica" w:eastAsiaTheme="minorEastAsia" w:hAnsi="Helvetica" w:cs="Arial"/>
          <w:bCs/>
          <w:vanish/>
          <w:sz w:val="22"/>
          <w:szCs w:val="22"/>
        </w:rPr>
        <w:t>Formularende</w:t>
      </w:r>
      <w:r w:rsidR="00A3591E">
        <w:rPr>
          <w:rFonts w:ascii="Helvetica" w:eastAsiaTheme="minorEastAsia" w:hAnsi="Helvetica" w:cs="Arial"/>
          <w:bCs/>
          <w:noProof/>
          <w:vanish/>
          <w:sz w:val="22"/>
          <w:szCs w:val="22"/>
        </w:rPr>
        <w:drawing>
          <wp:inline distT="0" distB="0" distL="0" distR="0" wp14:anchorId="26A9EB0F" wp14:editId="4C896AB7">
            <wp:extent cx="3594100" cy="2692400"/>
            <wp:effectExtent l="0" t="0" r="0" b="0"/>
            <wp:docPr id="104819757" name="Grafik 10"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9757" name="Grafik 10" descr="Ein Bild, das Fenster, Im Haus, Statue enthält.&#10;&#10;Automatisch generierte Beschreibung"/>
                    <pic:cNvPicPr/>
                  </pic:nvPicPr>
                  <pic:blipFill>
                    <a:blip r:embed="rId21"/>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46C0E1A1" wp14:editId="4634EE91">
            <wp:extent cx="3594100" cy="2692400"/>
            <wp:effectExtent l="0" t="0" r="0" b="0"/>
            <wp:docPr id="1549433860" name="Grafik 8"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33860" name="Grafik 8" descr="Ein Bild, das Fenster, Im Haus, Statue enthält.&#10;&#10;Automatisch generierte Beschreibung"/>
                    <pic:cNvPicPr/>
                  </pic:nvPicPr>
                  <pic:blipFill>
                    <a:blip r:embed="rId21"/>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683F52EB" wp14:editId="6AFB371B">
            <wp:extent cx="3594100" cy="2692400"/>
            <wp:effectExtent l="0" t="0" r="0" b="0"/>
            <wp:docPr id="1135828068" name="Grafik 7"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28068" name="Grafik 7" descr="Ein Bild, das Fenster, Im Haus, Statue enthält.&#10;&#10;Automatisch generierte Beschreibung"/>
                    <pic:cNvPicPr/>
                  </pic:nvPicPr>
                  <pic:blipFill>
                    <a:blip r:embed="rId21"/>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634196DA" wp14:editId="0235EF10">
            <wp:extent cx="3594100" cy="2692400"/>
            <wp:effectExtent l="0" t="0" r="0" b="0"/>
            <wp:docPr id="1229796010" name="Grafik 6"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96010" name="Grafik 6" descr="Ein Bild, das Fenster, Im Haus, Statue enthält.&#10;&#10;Automatisch generierte Beschreibung"/>
                    <pic:cNvPicPr/>
                  </pic:nvPicPr>
                  <pic:blipFill>
                    <a:blip r:embed="rId21"/>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73876933" wp14:editId="0718F9A2">
            <wp:extent cx="3594100" cy="2692400"/>
            <wp:effectExtent l="0" t="0" r="0" b="0"/>
            <wp:docPr id="552927911" name="Grafik 5"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27911" name="Grafik 5" descr="Ein Bild, das Fenster, Im Haus, Statue enthält.&#10;&#10;Automatisch generierte Beschreibung"/>
                    <pic:cNvPicPr/>
                  </pic:nvPicPr>
                  <pic:blipFill>
                    <a:blip r:embed="rId21"/>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2AFBA657" wp14:editId="2B1BF976">
            <wp:extent cx="3594100" cy="2692400"/>
            <wp:effectExtent l="0" t="0" r="0" b="0"/>
            <wp:docPr id="981473784" name="Grafik 4"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73784" name="Grafik 4" descr="Ein Bild, das Fenster, Im Haus, Statue enthält.&#10;&#10;Automatisch generierte Beschreibung"/>
                    <pic:cNvPicPr/>
                  </pic:nvPicPr>
                  <pic:blipFill>
                    <a:blip r:embed="rId21"/>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662506D1" wp14:editId="0F53351F">
            <wp:extent cx="3594100" cy="2692400"/>
            <wp:effectExtent l="0" t="0" r="0" b="0"/>
            <wp:docPr id="85923867" name="Grafik 11"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3867" name="Grafik 11" descr="Ein Bild, das Fenster, Im Haus, Statue enthält.&#10;&#10;Automatisch generierte Beschreibung"/>
                    <pic:cNvPicPr/>
                  </pic:nvPicPr>
                  <pic:blipFill>
                    <a:blip r:embed="rId21"/>
                    <a:stretch>
                      <a:fillRect/>
                    </a:stretch>
                  </pic:blipFill>
                  <pic:spPr>
                    <a:xfrm>
                      <a:off x="0" y="0"/>
                      <a:ext cx="3594100" cy="2692400"/>
                    </a:xfrm>
                    <a:prstGeom prst="rect">
                      <a:avLst/>
                    </a:prstGeom>
                  </pic:spPr>
                </pic:pic>
              </a:graphicData>
            </a:graphic>
          </wp:inline>
        </w:drawing>
      </w:r>
    </w:p>
    <w:p w14:paraId="60C1282B" w14:textId="77777777" w:rsidR="00A3591E" w:rsidRDefault="00A3591E" w:rsidP="00B77000">
      <w:pPr>
        <w:pStyle w:val="KeinLeerraum"/>
        <w:spacing w:line="360" w:lineRule="auto"/>
        <w:rPr>
          <w:rFonts w:ascii="Helvetica" w:hAnsi="Helvetica" w:cs="Arial"/>
          <w:b/>
          <w:bCs/>
          <w:color w:val="C00000"/>
          <w:sz w:val="20"/>
          <w:szCs w:val="20"/>
        </w:rPr>
      </w:pPr>
    </w:p>
    <w:p w14:paraId="6A4FF2B2" w14:textId="77777777" w:rsidR="00EE1E93" w:rsidRDefault="00EE1E93" w:rsidP="00B77000">
      <w:pPr>
        <w:pStyle w:val="KeinLeerraum"/>
        <w:spacing w:line="360" w:lineRule="auto"/>
        <w:rPr>
          <w:rFonts w:ascii="Helvetica" w:hAnsi="Helvetica" w:cs="Arial"/>
          <w:b/>
          <w:bCs/>
          <w:color w:val="C00000"/>
          <w:sz w:val="20"/>
          <w:szCs w:val="20"/>
        </w:rPr>
      </w:pPr>
    </w:p>
    <w:p w14:paraId="31E919DD" w14:textId="4A6851E9" w:rsidR="005D6F89" w:rsidRPr="004E1F17" w:rsidRDefault="00BC7614" w:rsidP="00B77000">
      <w:pPr>
        <w:pStyle w:val="KeinLeerraum"/>
        <w:spacing w:line="360" w:lineRule="auto"/>
        <w:rPr>
          <w:rFonts w:ascii="Helvetica" w:hAnsi="Helvetica" w:cs="Arial"/>
          <w:b/>
          <w:bCs/>
          <w:color w:val="C00000"/>
        </w:rPr>
      </w:pPr>
      <w:r w:rsidRPr="004E1F17">
        <w:rPr>
          <w:rFonts w:ascii="Helvetica" w:hAnsi="Helvetica" w:cs="Arial"/>
          <w:b/>
          <w:bCs/>
          <w:color w:val="C00000"/>
        </w:rPr>
        <w:t>Über die Zwick</w:t>
      </w:r>
      <w:r w:rsidR="005D6F89" w:rsidRPr="004E1F17">
        <w:rPr>
          <w:rFonts w:ascii="Helvetica" w:hAnsi="Helvetica" w:cs="Arial"/>
          <w:b/>
          <w:bCs/>
          <w:color w:val="C00000"/>
        </w:rPr>
        <w:t>Roell Gruppe</w:t>
      </w:r>
    </w:p>
    <w:p w14:paraId="1E308B3C" w14:textId="77777777" w:rsidR="00CC43AA" w:rsidRPr="004E1F17" w:rsidRDefault="00CC43AA" w:rsidP="00EE1E93">
      <w:pPr>
        <w:pStyle w:val="KeinLeerraum"/>
        <w:spacing w:line="276" w:lineRule="auto"/>
        <w:rPr>
          <w:rFonts w:ascii="Helvetica" w:hAnsi="Helvetica" w:cs="Arial"/>
          <w:b/>
          <w:bCs/>
          <w:color w:val="C00000"/>
        </w:rPr>
      </w:pPr>
    </w:p>
    <w:p w14:paraId="5691F333" w14:textId="67F918D7" w:rsidR="00AD59E1" w:rsidRPr="004E1F17" w:rsidRDefault="00E469C0" w:rsidP="009619E6">
      <w:pPr>
        <w:pStyle w:val="Lead-In"/>
        <w:suppressAutoHyphens/>
        <w:spacing w:line="360" w:lineRule="auto"/>
        <w:jc w:val="left"/>
        <w:rPr>
          <w:rFonts w:ascii="Helvetica" w:hAnsi="Helvetica" w:cs="Arial"/>
          <w:b w:val="0"/>
          <w:bCs w:val="0"/>
          <w:color w:val="0000FF" w:themeColor="hyperlink"/>
          <w:sz w:val="22"/>
          <w:szCs w:val="22"/>
          <w:u w:val="single"/>
        </w:rPr>
      </w:pPr>
      <w:r w:rsidRPr="004E1F17">
        <w:rPr>
          <w:rFonts w:ascii="Helvetica" w:hAnsi="Helvetica" w:cs="Arial"/>
          <w:b w:val="0"/>
          <w:bCs w:val="0"/>
          <w:sz w:val="22"/>
          <w:szCs w:val="22"/>
        </w:rPr>
        <w:t>Kunden der Zwick</w:t>
      </w:r>
      <w:r w:rsidR="005D6F89" w:rsidRPr="004E1F17">
        <w:rPr>
          <w:rFonts w:ascii="Helvetica" w:hAnsi="Helvetica" w:cs="Arial"/>
          <w:b w:val="0"/>
          <w:bCs w:val="0"/>
          <w:sz w:val="22"/>
          <w:szCs w:val="22"/>
        </w:rPr>
        <w:t>Roell Gruppe profitieren von über 160 Jahren</w:t>
      </w:r>
      <w:r w:rsidR="005C29A4" w:rsidRPr="004E1F17">
        <w:rPr>
          <w:rFonts w:ascii="Helvetica" w:hAnsi="Helvetica" w:cs="Arial"/>
          <w:b w:val="0"/>
          <w:bCs w:val="0"/>
          <w:sz w:val="22"/>
          <w:szCs w:val="22"/>
        </w:rPr>
        <w:t xml:space="preserve"> Erfahrung in der Material- und </w:t>
      </w:r>
      <w:r w:rsidR="005D6F89" w:rsidRPr="004E1F17">
        <w:rPr>
          <w:rFonts w:ascii="Helvetica" w:hAnsi="Helvetica" w:cs="Arial"/>
          <w:b w:val="0"/>
          <w:bCs w:val="0"/>
          <w:sz w:val="22"/>
          <w:szCs w:val="22"/>
        </w:rPr>
        <w:t>Bauteilprüfung. Zwick</w:t>
      </w:r>
      <w:r w:rsidR="001501F0" w:rsidRPr="004E1F17">
        <w:rPr>
          <w:rFonts w:ascii="Helvetica" w:hAnsi="Helvetica" w:cs="Arial"/>
          <w:b w:val="0"/>
          <w:bCs w:val="0"/>
          <w:sz w:val="22"/>
          <w:szCs w:val="22"/>
        </w:rPr>
        <w:t>Roell</w:t>
      </w:r>
      <w:r w:rsidR="005D6F89" w:rsidRPr="004E1F17">
        <w:rPr>
          <w:rFonts w:ascii="Helvetica" w:hAnsi="Helvetica" w:cs="Arial"/>
          <w:b w:val="0"/>
          <w:bCs w:val="0"/>
          <w:sz w:val="22"/>
          <w:szCs w:val="22"/>
        </w:rPr>
        <w:t xml:space="preserve"> ist weltweit führend in der statischen Prüfung und verzeichnet ein signifikantes Wachstum bei Betriebsfestigkeits</w:t>
      </w:r>
      <w:r w:rsidR="005C29A4" w:rsidRPr="004E1F17">
        <w:rPr>
          <w:rFonts w:ascii="Helvetica" w:hAnsi="Helvetica" w:cs="Arial"/>
          <w:b w:val="0"/>
          <w:bCs w:val="0"/>
          <w:sz w:val="22"/>
          <w:szCs w:val="22"/>
        </w:rPr>
        <w:softHyphen/>
      </w:r>
      <w:r w:rsidR="005D6F89" w:rsidRPr="004E1F17">
        <w:rPr>
          <w:rFonts w:ascii="Helvetica" w:hAnsi="Helvetica" w:cs="Arial"/>
          <w:b w:val="0"/>
          <w:bCs w:val="0"/>
          <w:sz w:val="22"/>
          <w:szCs w:val="22"/>
        </w:rPr>
        <w:t>prüfsystemen. In Zahlen ausgedrückt: Im Geschäftsj</w:t>
      </w:r>
      <w:r w:rsidR="0030655F" w:rsidRPr="004E1F17">
        <w:rPr>
          <w:rFonts w:ascii="Helvetica" w:hAnsi="Helvetica" w:cs="Arial"/>
          <w:b w:val="0"/>
          <w:bCs w:val="0"/>
          <w:sz w:val="22"/>
          <w:szCs w:val="22"/>
        </w:rPr>
        <w:t>ahr 20</w:t>
      </w:r>
      <w:r w:rsidR="009260A5" w:rsidRPr="004E1F17">
        <w:rPr>
          <w:rFonts w:ascii="Helvetica" w:hAnsi="Helvetica" w:cs="Arial"/>
          <w:b w:val="0"/>
          <w:bCs w:val="0"/>
          <w:sz w:val="22"/>
          <w:szCs w:val="22"/>
        </w:rPr>
        <w:t>2</w:t>
      </w:r>
      <w:r w:rsidR="007F0B15" w:rsidRPr="004E1F17">
        <w:rPr>
          <w:rFonts w:ascii="Helvetica" w:hAnsi="Helvetica" w:cs="Arial"/>
          <w:b w:val="0"/>
          <w:bCs w:val="0"/>
          <w:sz w:val="22"/>
          <w:szCs w:val="22"/>
        </w:rPr>
        <w:t>2</w:t>
      </w:r>
      <w:r w:rsidR="005D6F89" w:rsidRPr="004E1F17">
        <w:rPr>
          <w:rFonts w:ascii="Helvetica" w:hAnsi="Helvetica" w:cs="Arial"/>
          <w:b w:val="0"/>
          <w:bCs w:val="0"/>
          <w:sz w:val="22"/>
          <w:szCs w:val="22"/>
        </w:rPr>
        <w:t xml:space="preserve"> erzielte das Unternehmen einen </w:t>
      </w:r>
      <w:r w:rsidR="0030655F" w:rsidRPr="004E1F17">
        <w:rPr>
          <w:rFonts w:ascii="Helvetica" w:hAnsi="Helvetica" w:cs="Arial"/>
          <w:b w:val="0"/>
          <w:bCs w:val="0"/>
          <w:sz w:val="22"/>
          <w:szCs w:val="22"/>
        </w:rPr>
        <w:t>Umsatz von 2</w:t>
      </w:r>
      <w:r w:rsidR="007F0B15" w:rsidRPr="004E1F17">
        <w:rPr>
          <w:rFonts w:ascii="Helvetica" w:hAnsi="Helvetica" w:cs="Arial"/>
          <w:b w:val="0"/>
          <w:bCs w:val="0"/>
          <w:sz w:val="22"/>
          <w:szCs w:val="22"/>
        </w:rPr>
        <w:t>88</w:t>
      </w:r>
      <w:r w:rsidR="005D6F89" w:rsidRPr="004E1F17">
        <w:rPr>
          <w:rFonts w:ascii="Helvetica" w:hAnsi="Helvetica" w:cs="Arial"/>
          <w:b w:val="0"/>
          <w:bCs w:val="0"/>
          <w:sz w:val="22"/>
          <w:szCs w:val="22"/>
        </w:rPr>
        <w:t xml:space="preserve"> Mio. EUR. Zur Firmengruppe Z</w:t>
      </w:r>
      <w:r w:rsidRPr="004E1F17">
        <w:rPr>
          <w:rFonts w:ascii="Helvetica" w:hAnsi="Helvetica" w:cs="Arial"/>
          <w:b w:val="0"/>
          <w:bCs w:val="0"/>
          <w:sz w:val="22"/>
          <w:szCs w:val="22"/>
        </w:rPr>
        <w:t>wick</w:t>
      </w:r>
      <w:r w:rsidR="005D6F89" w:rsidRPr="004E1F17">
        <w:rPr>
          <w:rFonts w:ascii="Helvetica" w:hAnsi="Helvetica" w:cs="Arial"/>
          <w:b w:val="0"/>
          <w:bCs w:val="0"/>
          <w:sz w:val="22"/>
          <w:szCs w:val="22"/>
        </w:rPr>
        <w:t>Roell gehören mehr als 1.</w:t>
      </w:r>
      <w:r w:rsidR="00165202" w:rsidRPr="004E1F17">
        <w:rPr>
          <w:rFonts w:ascii="Helvetica" w:hAnsi="Helvetica" w:cs="Arial"/>
          <w:b w:val="0"/>
          <w:bCs w:val="0"/>
          <w:sz w:val="22"/>
          <w:szCs w:val="22"/>
        </w:rPr>
        <w:t>6</w:t>
      </w:r>
      <w:r w:rsidR="009260A5" w:rsidRPr="004E1F17">
        <w:rPr>
          <w:rFonts w:ascii="Helvetica" w:hAnsi="Helvetica" w:cs="Arial"/>
          <w:b w:val="0"/>
          <w:bCs w:val="0"/>
          <w:sz w:val="22"/>
          <w:szCs w:val="22"/>
        </w:rPr>
        <w:t>5</w:t>
      </w:r>
      <w:r w:rsidR="00EB79E1" w:rsidRPr="004E1F17">
        <w:rPr>
          <w:rFonts w:ascii="Helvetica" w:hAnsi="Helvetica" w:cs="Arial"/>
          <w:b w:val="0"/>
          <w:bCs w:val="0"/>
          <w:sz w:val="22"/>
          <w:szCs w:val="22"/>
        </w:rPr>
        <w:t>0</w:t>
      </w:r>
      <w:r w:rsidR="005D6F89" w:rsidRPr="004E1F17">
        <w:rPr>
          <w:rFonts w:ascii="Helvetica" w:hAnsi="Helvetica" w:cs="Arial"/>
          <w:b w:val="0"/>
          <w:bCs w:val="0"/>
          <w:sz w:val="22"/>
          <w:szCs w:val="22"/>
        </w:rPr>
        <w:t xml:space="preserve"> Mitarbeiter und Produktionsstandorte in Deutschland (Ulm, Bickenbach), Großbritannien (</w:t>
      </w:r>
      <w:proofErr w:type="spellStart"/>
      <w:r w:rsidR="005D6F89" w:rsidRPr="004E1F17">
        <w:rPr>
          <w:rFonts w:ascii="Helvetica" w:hAnsi="Helvetica" w:cs="Arial"/>
          <w:b w:val="0"/>
          <w:bCs w:val="0"/>
          <w:sz w:val="22"/>
          <w:szCs w:val="22"/>
        </w:rPr>
        <w:t>Stourbridge</w:t>
      </w:r>
      <w:proofErr w:type="spellEnd"/>
      <w:r w:rsidR="005D6F89" w:rsidRPr="004E1F17">
        <w:rPr>
          <w:rFonts w:ascii="Helvetica" w:hAnsi="Helvetica" w:cs="Arial"/>
          <w:b w:val="0"/>
          <w:bCs w:val="0"/>
          <w:sz w:val="22"/>
          <w:szCs w:val="22"/>
        </w:rPr>
        <w:t xml:space="preserve">) und Österreich (Fürstenfeld). Das Unternehmen verfügt über weitere Niederlassungen in Frankreich, Großbritannien, Spanien, USA, Mexiko, Brasilien, Singapur und China, sowie weltweite Vertretungen in </w:t>
      </w:r>
      <w:r w:rsidR="004E1F17">
        <w:rPr>
          <w:rFonts w:ascii="Helvetica" w:hAnsi="Helvetica" w:cs="Arial"/>
          <w:b w:val="0"/>
          <w:bCs w:val="0"/>
          <w:sz w:val="22"/>
          <w:szCs w:val="22"/>
        </w:rPr>
        <w:br/>
      </w:r>
      <w:r w:rsidR="005D6F89" w:rsidRPr="004E1F17">
        <w:rPr>
          <w:rFonts w:ascii="Helvetica" w:hAnsi="Helvetica" w:cs="Arial"/>
          <w:b w:val="0"/>
          <w:bCs w:val="0"/>
          <w:sz w:val="22"/>
          <w:szCs w:val="22"/>
        </w:rPr>
        <w:t>56 Ländern. Weitere Informationen auf</w:t>
      </w:r>
      <w:r w:rsidR="006B2D0F" w:rsidRPr="004E1F17">
        <w:rPr>
          <w:rFonts w:ascii="Helvetica" w:hAnsi="Helvetica" w:cs="Arial"/>
          <w:b w:val="0"/>
          <w:bCs w:val="0"/>
          <w:color w:val="C00000"/>
          <w:sz w:val="22"/>
          <w:szCs w:val="22"/>
        </w:rPr>
        <w:t xml:space="preserve"> </w:t>
      </w:r>
      <w:hyperlink r:id="rId22" w:history="1">
        <w:r w:rsidR="001501F0" w:rsidRPr="004E1F17">
          <w:rPr>
            <w:rStyle w:val="Hyperlink"/>
            <w:rFonts w:ascii="Helvetica" w:hAnsi="Helvetica" w:cs="Arial"/>
            <w:b w:val="0"/>
            <w:bCs w:val="0"/>
            <w:color w:val="C00000"/>
            <w:sz w:val="22"/>
            <w:szCs w:val="22"/>
          </w:rPr>
          <w:t>www.zwickroell.com</w:t>
        </w:r>
      </w:hyperlink>
    </w:p>
    <w:sectPr w:rsidR="00AD59E1" w:rsidRPr="004E1F17" w:rsidSect="00C10C71">
      <w:headerReference w:type="even" r:id="rId23"/>
      <w:headerReference w:type="default" r:id="rId24"/>
      <w:footerReference w:type="default" r:id="rId25"/>
      <w:headerReference w:type="first" r:id="rId26"/>
      <w:footerReference w:type="first" r:id="rId27"/>
      <w:pgSz w:w="11900" w:h="16840"/>
      <w:pgMar w:top="1376" w:right="1552" w:bottom="412"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8D5C4" w14:textId="77777777" w:rsidR="00034819" w:rsidRDefault="00034819" w:rsidP="006543AA">
      <w:r>
        <w:separator/>
      </w:r>
    </w:p>
  </w:endnote>
  <w:endnote w:type="continuationSeparator" w:id="0">
    <w:p w14:paraId="408BBC70" w14:textId="77777777" w:rsidR="00034819" w:rsidRDefault="00034819"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ucida Grande">
    <w:charset w:val="00"/>
    <w:family w:val="swiss"/>
    <w:pitch w:val="variable"/>
    <w:sig w:usb0="E1000AEF" w:usb1="5000A1FF" w:usb2="00000000" w:usb3="00000000" w:csb0="000001BF" w:csb1="00000000"/>
  </w:font>
  <w:font w:name="MinionPro-Regular">
    <w:altName w:val="Times New Roman"/>
    <w:charset w:val="00"/>
    <w:family w:val="roman"/>
    <w:pitch w:val="variable"/>
  </w:font>
  <w:font w:name="Times-Roman">
    <w:charset w:val="00"/>
    <w:family w:val="auto"/>
    <w:pitch w:val="variable"/>
    <w:sig w:usb0="E00002FF" w:usb1="5000205A" w:usb2="00000000" w:usb3="00000000" w:csb0="0000019F" w:csb1="00000000"/>
  </w:font>
  <w:font w:name="Helvetica-Bold">
    <w:altName w:val="Arial"/>
    <w:charset w:val="00"/>
    <w:family w:val="auto"/>
    <w:pitch w:val="variable"/>
    <w:sig w:usb0="E00002FF" w:usb1="5200785B" w:usb2="00000000" w:usb3="00000000" w:csb0="0000019F" w:csb1="00000000"/>
  </w:font>
  <w:font w:name="FS Albert Pro">
    <w:altName w:val="Corbel"/>
    <w:panose1 w:val="00000000000000000000"/>
    <w:charset w:val="00"/>
    <w:family w:val="modern"/>
    <w:notTrueType/>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F6195" w14:textId="77777777" w:rsidR="00E07C73" w:rsidRPr="00E07C73" w:rsidRDefault="00E07C73">
    <w:pPr>
      <w:pStyle w:val="Fuzeile"/>
      <w:jc w:val="right"/>
      <w:rPr>
        <w:color w:val="FF0000"/>
      </w:rPr>
    </w:pPr>
    <w:r w:rsidRPr="00E07C73">
      <w:rPr>
        <w:color w:val="FF0000"/>
        <w:sz w:val="20"/>
        <w:szCs w:val="20"/>
      </w:rPr>
      <w:t xml:space="preserve"> </w:t>
    </w:r>
    <w:r w:rsidR="004B2A97" w:rsidRPr="00E07C73">
      <w:rPr>
        <w:color w:val="FF0000"/>
        <w:sz w:val="20"/>
        <w:szCs w:val="20"/>
      </w:rPr>
      <w:fldChar w:fldCharType="begin"/>
    </w:r>
    <w:r w:rsidRPr="00E07C73">
      <w:rPr>
        <w:color w:val="FF0000"/>
        <w:sz w:val="20"/>
        <w:szCs w:val="20"/>
      </w:rPr>
      <w:instrText>PAGE \* Arabisch</w:instrText>
    </w:r>
    <w:r w:rsidR="004B2A97" w:rsidRPr="00E07C73">
      <w:rPr>
        <w:color w:val="FF0000"/>
        <w:sz w:val="20"/>
        <w:szCs w:val="20"/>
      </w:rPr>
      <w:fldChar w:fldCharType="separate"/>
    </w:r>
    <w:r w:rsidR="00796ABB">
      <w:rPr>
        <w:b/>
        <w:bCs/>
        <w:noProof/>
        <w:color w:val="FF0000"/>
        <w:sz w:val="20"/>
        <w:szCs w:val="20"/>
      </w:rPr>
      <w:t>Fehler! Unbekanntes Schalterargument.</w:t>
    </w:r>
    <w:r w:rsidR="004B2A97" w:rsidRPr="00E07C73">
      <w:rPr>
        <w:color w:val="FF0000"/>
        <w:sz w:val="20"/>
        <w:szCs w:val="20"/>
      </w:rPr>
      <w:fldChar w:fldCharType="end"/>
    </w:r>
  </w:p>
  <w:p w14:paraId="12FF9874" w14:textId="77777777" w:rsidR="00E07C73" w:rsidRDefault="00E07C7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4333B" w14:textId="77777777" w:rsidR="005D79FE" w:rsidRPr="00DC794A" w:rsidRDefault="005D79FE" w:rsidP="002D1EB6">
    <w:pPr>
      <w:jc w:val="both"/>
      <w:rPr>
        <w:rFonts w:ascii="Arial" w:hAnsi="Arial" w:cs="Arial"/>
        <w:b/>
        <w:color w:val="CC0000"/>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5C549" w14:textId="77777777" w:rsidR="00034819" w:rsidRDefault="00034819" w:rsidP="006543AA">
      <w:r>
        <w:separator/>
      </w:r>
    </w:p>
  </w:footnote>
  <w:footnote w:type="continuationSeparator" w:id="0">
    <w:p w14:paraId="275E87D7" w14:textId="77777777" w:rsidR="00034819" w:rsidRDefault="00034819" w:rsidP="00654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4937" w:type="pct"/>
      <w:tblLook w:val="04A0" w:firstRow="1" w:lastRow="0" w:firstColumn="1" w:lastColumn="0" w:noHBand="0" w:noVBand="1"/>
    </w:tblPr>
    <w:tblGrid>
      <w:gridCol w:w="3602"/>
      <w:gridCol w:w="2095"/>
      <w:gridCol w:w="3401"/>
    </w:tblGrid>
    <w:tr w:rsidR="005D79FE" w:rsidRPr="008E0D90" w14:paraId="202E4878" w14:textId="77777777" w:rsidTr="006543AA">
      <w:trPr>
        <w:trHeight w:val="151"/>
      </w:trPr>
      <w:tc>
        <w:tcPr>
          <w:tcW w:w="2389" w:type="pct"/>
          <w:tcBorders>
            <w:top w:val="nil"/>
            <w:left w:val="nil"/>
            <w:bottom w:val="single" w:sz="4" w:space="0" w:color="4F81BD" w:themeColor="accent1"/>
            <w:right w:val="nil"/>
          </w:tcBorders>
        </w:tcPr>
        <w:p w14:paraId="73B59786"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882D223" w14:textId="77777777" w:rsidR="005D79FE" w:rsidRDefault="006F07A7">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End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6DC45643"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64253E37" w14:textId="77777777" w:rsidTr="006543AA">
      <w:trPr>
        <w:trHeight w:val="150"/>
      </w:trPr>
      <w:tc>
        <w:tcPr>
          <w:tcW w:w="2389" w:type="pct"/>
          <w:tcBorders>
            <w:top w:val="single" w:sz="4" w:space="0" w:color="4F81BD" w:themeColor="accent1"/>
            <w:left w:val="nil"/>
            <w:bottom w:val="nil"/>
            <w:right w:val="nil"/>
          </w:tcBorders>
        </w:tcPr>
        <w:p w14:paraId="2A9EEE73"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2E2E76DD" w14:textId="77777777" w:rsidR="005D79FE" w:rsidRDefault="005D79FE">
          <w:pPr>
            <w:rPr>
              <w:rFonts w:ascii="Cambria" w:hAnsi="Cambria"/>
              <w:color w:val="4F81BD" w:themeColor="accent1"/>
            </w:rPr>
          </w:pPr>
        </w:p>
      </w:tc>
      <w:tc>
        <w:tcPr>
          <w:tcW w:w="2278" w:type="pct"/>
          <w:tcBorders>
            <w:top w:val="single" w:sz="4" w:space="0" w:color="4F81BD" w:themeColor="accent1"/>
            <w:left w:val="nil"/>
            <w:bottom w:val="nil"/>
            <w:right w:val="nil"/>
          </w:tcBorders>
        </w:tcPr>
        <w:p w14:paraId="4792C1E5"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03D09D86" w14:textId="77777777" w:rsidR="005D79FE" w:rsidRDefault="005D79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8D931" w14:textId="77777777" w:rsidR="001E43C3" w:rsidRDefault="005D79FE" w:rsidP="00B651BE">
    <w:pPr>
      <w:pStyle w:val="Kopfzeile"/>
      <w:rPr>
        <w:noProof/>
      </w:rPr>
    </w:pPr>
    <w:r>
      <w:rPr>
        <w:rFonts w:hint="eastAsia"/>
        <w:noProof/>
      </w:rPr>
      <w:drawing>
        <wp:inline distT="0" distB="0" distL="0" distR="0" wp14:anchorId="2A1953C1" wp14:editId="28AEDEDE">
          <wp:extent cx="1600443" cy="361504"/>
          <wp:effectExtent l="0" t="0" r="635" b="0"/>
          <wp:docPr id="2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19"/>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rPr>
        <w:noProof/>
      </w:rPr>
      <w:t xml:space="preserve">        </w:t>
    </w:r>
    <w:r w:rsidR="001E43C3">
      <w:rPr>
        <w:noProof/>
      </w:rPr>
      <w:t xml:space="preserve">                                                     </w:t>
    </w:r>
  </w:p>
  <w:p w14:paraId="43711FF7" w14:textId="77777777" w:rsidR="005D79FE" w:rsidRPr="001E43C3" w:rsidRDefault="00BF2961">
    <w:pPr>
      <w:pStyle w:val="Kopfzeile"/>
      <w:rPr>
        <w:b/>
        <w:bCs/>
        <w:noProof/>
        <w:color w:val="FF0000"/>
        <w:sz w:val="32"/>
        <w:szCs w:val="32"/>
      </w:rPr>
    </w:pPr>
    <w:r>
      <w:rPr>
        <w:noProof/>
      </w:rPr>
      <w:t xml:space="preserve">                         </w:t>
    </w:r>
    <w:r w:rsidR="00E469C0">
      <w:rPr>
        <w:noProof/>
      </w:rPr>
      <w:t xml:space="preserve">                                           </w:t>
    </w:r>
    <w:r>
      <w:rPr>
        <w:noProof/>
      </w:rPr>
      <w:t xml:space="preserve">                        </w:t>
    </w:r>
  </w:p>
  <w:p w14:paraId="7CD0868D"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B74F7" w14:textId="77777777" w:rsidR="005D79FE" w:rsidRDefault="005D79FE" w:rsidP="006543AA">
    <w:pPr>
      <w:pStyle w:val="Kopfzeile"/>
    </w:pPr>
    <w:r>
      <w:rPr>
        <w:rFonts w:hint="eastAsia"/>
        <w:noProof/>
      </w:rPr>
      <w:drawing>
        <wp:inline distT="0" distB="0" distL="0" distR="0" wp14:anchorId="57A8B6A0" wp14:editId="7E72F901">
          <wp:extent cx="1600443" cy="361504"/>
          <wp:effectExtent l="0" t="0" r="0" b="0"/>
          <wp:docPr id="2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t xml:space="preserve">       </w:t>
    </w:r>
    <w:r w:rsidR="0020297A">
      <w:t xml:space="preserve">                                   </w:t>
    </w:r>
    <w:r w:rsidR="00BF2961">
      <w:t xml:space="preserve">     </w:t>
    </w:r>
    <w:r w:rsidR="00E469C0">
      <w:t xml:space="preserve">                                                       </w:t>
    </w:r>
    <w:r w:rsidR="00BF2961">
      <w:t xml:space="preserve">                                               </w:t>
    </w:r>
  </w:p>
  <w:p w14:paraId="02DE747C" w14:textId="77777777" w:rsidR="008E3F15" w:rsidRDefault="008E3F15" w:rsidP="008E3F15">
    <w:pPr>
      <w:spacing w:line="360" w:lineRule="auto"/>
      <w:rPr>
        <w:rFonts w:ascii="Arial" w:hAnsi="Arial"/>
        <w:b/>
        <w:color w:val="CC0000"/>
        <w:sz w:val="36"/>
        <w:szCs w:val="36"/>
      </w:rPr>
    </w:pPr>
  </w:p>
  <w:p w14:paraId="1C1E186A" w14:textId="3A90503F" w:rsidR="008E3F15" w:rsidRPr="008E3F15" w:rsidRDefault="00E93D47" w:rsidP="008E3F15">
    <w:pPr>
      <w:spacing w:line="360" w:lineRule="auto"/>
      <w:rPr>
        <w:rFonts w:ascii="Helvetica" w:hAnsi="Helvetica" w:cs="Arial"/>
        <w:b/>
        <w:bCs/>
        <w:color w:val="FF0000"/>
        <w:sz w:val="34"/>
        <w:szCs w:val="34"/>
      </w:rPr>
    </w:pPr>
    <w:r>
      <w:rPr>
        <w:rFonts w:ascii="Arial" w:hAnsi="Arial"/>
        <w:b/>
        <w:color w:val="CC0000"/>
        <w:sz w:val="34"/>
        <w:szCs w:val="34"/>
      </w:rPr>
      <w:t>PRESSEMITTEILUNG</w:t>
    </w:r>
  </w:p>
  <w:p w14:paraId="1C652855" w14:textId="24836AF3" w:rsidR="005D79FE" w:rsidRPr="008E3F15" w:rsidRDefault="005D79FE" w:rsidP="008E3F15">
    <w:pPr>
      <w:pStyle w:val="Kopfzeile"/>
      <w:tabs>
        <w:tab w:val="clear" w:pos="9072"/>
        <w:tab w:val="right" w:pos="9639"/>
      </w:tabs>
      <w:rPr>
        <w:rFonts w:ascii="Arial" w:hAnsi="Arial" w:cs="Arial"/>
        <w:b/>
        <w:sz w:val="36"/>
        <w:szCs w:val="36"/>
      </w:rPr>
    </w:pPr>
    <w:r w:rsidRPr="009E67E5">
      <w:rPr>
        <w:rFonts w:ascii="Arial" w:hAnsi="Arial"/>
        <w:b/>
        <w:color w:val="CC0000"/>
        <w:sz w:val="36"/>
        <w:szCs w:val="36"/>
      </w:rPr>
      <w:tab/>
    </w:r>
  </w:p>
  <w:p w14:paraId="6FC8FF52"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BECC9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ECD5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E9E47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7083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D493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7032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8097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3286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8C44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4EEE5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C1C87"/>
    <w:multiLevelType w:val="hybridMultilevel"/>
    <w:tmpl w:val="ED28A95E"/>
    <w:lvl w:ilvl="0" w:tplc="B7884D5A">
      <w:start w:val="1"/>
      <w:numFmt w:val="decimal"/>
      <w:lvlText w:val="%1."/>
      <w:lvlJc w:val="left"/>
      <w:pPr>
        <w:ind w:left="720" w:hanging="360"/>
      </w:pPr>
      <w:rPr>
        <w:rFonts w:hint="default"/>
        <w:color w:val="auto"/>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3EF15A3"/>
    <w:multiLevelType w:val="hybridMultilevel"/>
    <w:tmpl w:val="83EEE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52F14BC"/>
    <w:multiLevelType w:val="hybridMultilevel"/>
    <w:tmpl w:val="5672C3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6B614A6"/>
    <w:multiLevelType w:val="hybridMultilevel"/>
    <w:tmpl w:val="BF9683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D6F0EE9"/>
    <w:multiLevelType w:val="hybridMultilevel"/>
    <w:tmpl w:val="18C0D35C"/>
    <w:lvl w:ilvl="0" w:tplc="304899C8">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5" w15:restartNumberingAfterBreak="0">
    <w:nsid w:val="0FF425B3"/>
    <w:multiLevelType w:val="hybridMultilevel"/>
    <w:tmpl w:val="0338F4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E8B6EAC"/>
    <w:multiLevelType w:val="hybridMultilevel"/>
    <w:tmpl w:val="A308DCC6"/>
    <w:lvl w:ilvl="0" w:tplc="1FFED57C">
      <w:numFmt w:val="bullet"/>
      <w:lvlText w:val="-"/>
      <w:lvlJc w:val="left"/>
      <w:pPr>
        <w:ind w:left="720" w:hanging="360"/>
      </w:pPr>
      <w:rPr>
        <w:rFonts w:ascii="Helvetica" w:eastAsiaTheme="minorHAnsi"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4051CFA"/>
    <w:multiLevelType w:val="hybridMultilevel"/>
    <w:tmpl w:val="B232B3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5BD6D02"/>
    <w:multiLevelType w:val="hybridMultilevel"/>
    <w:tmpl w:val="7708D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A234D70"/>
    <w:multiLevelType w:val="hybridMultilevel"/>
    <w:tmpl w:val="9AF095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E8C4B3C"/>
    <w:multiLevelType w:val="hybridMultilevel"/>
    <w:tmpl w:val="E11ED7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00C299E"/>
    <w:multiLevelType w:val="hybridMultilevel"/>
    <w:tmpl w:val="99CED8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56CC1329"/>
    <w:multiLevelType w:val="hybridMultilevel"/>
    <w:tmpl w:val="94A03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0444AD4"/>
    <w:multiLevelType w:val="hybridMultilevel"/>
    <w:tmpl w:val="C318E1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7530C11"/>
    <w:multiLevelType w:val="hybridMultilevel"/>
    <w:tmpl w:val="0E52B3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E9A2690"/>
    <w:multiLevelType w:val="hybridMultilevel"/>
    <w:tmpl w:val="2ED890A8"/>
    <w:lvl w:ilvl="0" w:tplc="4F782A7C">
      <w:start w:val="1"/>
      <w:numFmt w:val="decimal"/>
      <w:lvlText w:val="%1."/>
      <w:lvlJc w:val="left"/>
      <w:pPr>
        <w:ind w:left="400" w:hanging="360"/>
      </w:pPr>
      <w:rPr>
        <w:rFonts w:hint="default"/>
        <w:color w:val="auto"/>
        <w:sz w:val="16"/>
      </w:rPr>
    </w:lvl>
    <w:lvl w:ilvl="1" w:tplc="04070019" w:tentative="1">
      <w:start w:val="1"/>
      <w:numFmt w:val="lowerLetter"/>
      <w:lvlText w:val="%2."/>
      <w:lvlJc w:val="left"/>
      <w:pPr>
        <w:ind w:left="1120" w:hanging="360"/>
      </w:pPr>
    </w:lvl>
    <w:lvl w:ilvl="2" w:tplc="0407001B" w:tentative="1">
      <w:start w:val="1"/>
      <w:numFmt w:val="lowerRoman"/>
      <w:lvlText w:val="%3."/>
      <w:lvlJc w:val="right"/>
      <w:pPr>
        <w:ind w:left="1840" w:hanging="180"/>
      </w:pPr>
    </w:lvl>
    <w:lvl w:ilvl="3" w:tplc="0407000F" w:tentative="1">
      <w:start w:val="1"/>
      <w:numFmt w:val="decimal"/>
      <w:lvlText w:val="%4."/>
      <w:lvlJc w:val="left"/>
      <w:pPr>
        <w:ind w:left="2560" w:hanging="360"/>
      </w:pPr>
    </w:lvl>
    <w:lvl w:ilvl="4" w:tplc="04070019" w:tentative="1">
      <w:start w:val="1"/>
      <w:numFmt w:val="lowerLetter"/>
      <w:lvlText w:val="%5."/>
      <w:lvlJc w:val="left"/>
      <w:pPr>
        <w:ind w:left="3280" w:hanging="360"/>
      </w:pPr>
    </w:lvl>
    <w:lvl w:ilvl="5" w:tplc="0407001B" w:tentative="1">
      <w:start w:val="1"/>
      <w:numFmt w:val="lowerRoman"/>
      <w:lvlText w:val="%6."/>
      <w:lvlJc w:val="right"/>
      <w:pPr>
        <w:ind w:left="4000" w:hanging="180"/>
      </w:pPr>
    </w:lvl>
    <w:lvl w:ilvl="6" w:tplc="0407000F" w:tentative="1">
      <w:start w:val="1"/>
      <w:numFmt w:val="decimal"/>
      <w:lvlText w:val="%7."/>
      <w:lvlJc w:val="left"/>
      <w:pPr>
        <w:ind w:left="4720" w:hanging="360"/>
      </w:pPr>
    </w:lvl>
    <w:lvl w:ilvl="7" w:tplc="04070019" w:tentative="1">
      <w:start w:val="1"/>
      <w:numFmt w:val="lowerLetter"/>
      <w:lvlText w:val="%8."/>
      <w:lvlJc w:val="left"/>
      <w:pPr>
        <w:ind w:left="5440" w:hanging="360"/>
      </w:pPr>
    </w:lvl>
    <w:lvl w:ilvl="8" w:tplc="0407001B" w:tentative="1">
      <w:start w:val="1"/>
      <w:numFmt w:val="lowerRoman"/>
      <w:lvlText w:val="%9."/>
      <w:lvlJc w:val="right"/>
      <w:pPr>
        <w:ind w:left="6160" w:hanging="180"/>
      </w:pPr>
    </w:lvl>
  </w:abstractNum>
  <w:num w:numId="1" w16cid:durableId="1288389008">
    <w:abstractNumId w:val="20"/>
  </w:num>
  <w:num w:numId="2" w16cid:durableId="3897005">
    <w:abstractNumId w:val="23"/>
  </w:num>
  <w:num w:numId="3" w16cid:durableId="922105935">
    <w:abstractNumId w:val="21"/>
  </w:num>
  <w:num w:numId="4" w16cid:durableId="825126210">
    <w:abstractNumId w:val="14"/>
  </w:num>
  <w:num w:numId="5" w16cid:durableId="448355634">
    <w:abstractNumId w:val="27"/>
  </w:num>
  <w:num w:numId="6" w16cid:durableId="1355230120">
    <w:abstractNumId w:val="10"/>
  </w:num>
  <w:num w:numId="7" w16cid:durableId="1213077653">
    <w:abstractNumId w:val="25"/>
  </w:num>
  <w:num w:numId="8" w16cid:durableId="341012505">
    <w:abstractNumId w:val="9"/>
  </w:num>
  <w:num w:numId="9" w16cid:durableId="1965454071">
    <w:abstractNumId w:val="7"/>
  </w:num>
  <w:num w:numId="10" w16cid:durableId="2147044100">
    <w:abstractNumId w:val="6"/>
  </w:num>
  <w:num w:numId="11" w16cid:durableId="1486237918">
    <w:abstractNumId w:val="5"/>
  </w:num>
  <w:num w:numId="12" w16cid:durableId="565187632">
    <w:abstractNumId w:val="4"/>
  </w:num>
  <w:num w:numId="13" w16cid:durableId="72943547">
    <w:abstractNumId w:val="8"/>
  </w:num>
  <w:num w:numId="14" w16cid:durableId="2115980881">
    <w:abstractNumId w:val="3"/>
  </w:num>
  <w:num w:numId="15" w16cid:durableId="788814974">
    <w:abstractNumId w:val="2"/>
  </w:num>
  <w:num w:numId="16" w16cid:durableId="1523974551">
    <w:abstractNumId w:val="1"/>
  </w:num>
  <w:num w:numId="17" w16cid:durableId="1786462337">
    <w:abstractNumId w:val="0"/>
  </w:num>
  <w:num w:numId="18" w16cid:durableId="1949311879">
    <w:abstractNumId w:val="16"/>
  </w:num>
  <w:num w:numId="19" w16cid:durableId="596328370">
    <w:abstractNumId w:val="24"/>
  </w:num>
  <w:num w:numId="20" w16cid:durableId="1534345041">
    <w:abstractNumId w:val="11"/>
  </w:num>
  <w:num w:numId="21" w16cid:durableId="1669938665">
    <w:abstractNumId w:val="12"/>
  </w:num>
  <w:num w:numId="22" w16cid:durableId="864170724">
    <w:abstractNumId w:val="26"/>
  </w:num>
  <w:num w:numId="23" w16cid:durableId="1398167649">
    <w:abstractNumId w:val="13"/>
  </w:num>
  <w:num w:numId="24" w16cid:durableId="2050258101">
    <w:abstractNumId w:val="22"/>
  </w:num>
  <w:num w:numId="25" w16cid:durableId="1565145451">
    <w:abstractNumId w:val="15"/>
  </w:num>
  <w:num w:numId="26" w16cid:durableId="1983653922">
    <w:abstractNumId w:val="18"/>
  </w:num>
  <w:num w:numId="27" w16cid:durableId="691423447">
    <w:abstractNumId w:val="19"/>
  </w:num>
  <w:num w:numId="28" w16cid:durableId="176895926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3AA"/>
    <w:rsid w:val="00001108"/>
    <w:rsid w:val="00003FEE"/>
    <w:rsid w:val="00004927"/>
    <w:rsid w:val="00007BE1"/>
    <w:rsid w:val="00015E71"/>
    <w:rsid w:val="0001668B"/>
    <w:rsid w:val="00022459"/>
    <w:rsid w:val="00023675"/>
    <w:rsid w:val="000329D8"/>
    <w:rsid w:val="00032A9A"/>
    <w:rsid w:val="00034819"/>
    <w:rsid w:val="000363A1"/>
    <w:rsid w:val="00046FEF"/>
    <w:rsid w:val="000566F5"/>
    <w:rsid w:val="000577C1"/>
    <w:rsid w:val="000602CF"/>
    <w:rsid w:val="00061981"/>
    <w:rsid w:val="0006458D"/>
    <w:rsid w:val="00065298"/>
    <w:rsid w:val="00066E90"/>
    <w:rsid w:val="00073609"/>
    <w:rsid w:val="0007408E"/>
    <w:rsid w:val="000746A4"/>
    <w:rsid w:val="00077116"/>
    <w:rsid w:val="0008117E"/>
    <w:rsid w:val="00081985"/>
    <w:rsid w:val="00086BC0"/>
    <w:rsid w:val="00090EBA"/>
    <w:rsid w:val="000957CA"/>
    <w:rsid w:val="000A2E71"/>
    <w:rsid w:val="000A4026"/>
    <w:rsid w:val="000A41CF"/>
    <w:rsid w:val="000A676D"/>
    <w:rsid w:val="000A7898"/>
    <w:rsid w:val="000B224E"/>
    <w:rsid w:val="000C03BC"/>
    <w:rsid w:val="000C2472"/>
    <w:rsid w:val="000C7ACF"/>
    <w:rsid w:val="000E0605"/>
    <w:rsid w:val="000E0ACB"/>
    <w:rsid w:val="000E2163"/>
    <w:rsid w:val="000E461B"/>
    <w:rsid w:val="000F052D"/>
    <w:rsid w:val="000F5095"/>
    <w:rsid w:val="001029A1"/>
    <w:rsid w:val="00103962"/>
    <w:rsid w:val="00104F9E"/>
    <w:rsid w:val="0010715A"/>
    <w:rsid w:val="001120DC"/>
    <w:rsid w:val="00112695"/>
    <w:rsid w:val="001158AE"/>
    <w:rsid w:val="001179B3"/>
    <w:rsid w:val="0012371D"/>
    <w:rsid w:val="00124D21"/>
    <w:rsid w:val="00136C10"/>
    <w:rsid w:val="00137BFA"/>
    <w:rsid w:val="001501F0"/>
    <w:rsid w:val="00152A87"/>
    <w:rsid w:val="00155A63"/>
    <w:rsid w:val="001567B9"/>
    <w:rsid w:val="00165202"/>
    <w:rsid w:val="0016656D"/>
    <w:rsid w:val="00174231"/>
    <w:rsid w:val="00174892"/>
    <w:rsid w:val="001874E2"/>
    <w:rsid w:val="001875AC"/>
    <w:rsid w:val="00192639"/>
    <w:rsid w:val="00194405"/>
    <w:rsid w:val="00196278"/>
    <w:rsid w:val="00196F01"/>
    <w:rsid w:val="001A00DD"/>
    <w:rsid w:val="001A22ED"/>
    <w:rsid w:val="001A7B79"/>
    <w:rsid w:val="001B1109"/>
    <w:rsid w:val="001B2669"/>
    <w:rsid w:val="001B6E7F"/>
    <w:rsid w:val="001B7E84"/>
    <w:rsid w:val="001C756C"/>
    <w:rsid w:val="001E1206"/>
    <w:rsid w:val="001E43C3"/>
    <w:rsid w:val="001E6C01"/>
    <w:rsid w:val="001E75CF"/>
    <w:rsid w:val="001F238A"/>
    <w:rsid w:val="001F3DF5"/>
    <w:rsid w:val="00201622"/>
    <w:rsid w:val="00201B67"/>
    <w:rsid w:val="0020297A"/>
    <w:rsid w:val="00203B82"/>
    <w:rsid w:val="00212C1D"/>
    <w:rsid w:val="002161F7"/>
    <w:rsid w:val="00221CDF"/>
    <w:rsid w:val="00222559"/>
    <w:rsid w:val="00225917"/>
    <w:rsid w:val="00226427"/>
    <w:rsid w:val="0023117D"/>
    <w:rsid w:val="00233F83"/>
    <w:rsid w:val="00240CAC"/>
    <w:rsid w:val="00241538"/>
    <w:rsid w:val="00245F10"/>
    <w:rsid w:val="00260539"/>
    <w:rsid w:val="00260FB3"/>
    <w:rsid w:val="0026479E"/>
    <w:rsid w:val="002653FE"/>
    <w:rsid w:val="002668A9"/>
    <w:rsid w:val="00267F13"/>
    <w:rsid w:val="002725BB"/>
    <w:rsid w:val="002743D8"/>
    <w:rsid w:val="00284B95"/>
    <w:rsid w:val="00290989"/>
    <w:rsid w:val="0029107C"/>
    <w:rsid w:val="0029603D"/>
    <w:rsid w:val="00297542"/>
    <w:rsid w:val="002A3558"/>
    <w:rsid w:val="002A6529"/>
    <w:rsid w:val="002B07AA"/>
    <w:rsid w:val="002B1BC6"/>
    <w:rsid w:val="002B239E"/>
    <w:rsid w:val="002B500B"/>
    <w:rsid w:val="002B630E"/>
    <w:rsid w:val="002C1E38"/>
    <w:rsid w:val="002C3C31"/>
    <w:rsid w:val="002C6BAC"/>
    <w:rsid w:val="002D14C6"/>
    <w:rsid w:val="002D1EB6"/>
    <w:rsid w:val="002D604E"/>
    <w:rsid w:val="002E19A6"/>
    <w:rsid w:val="002E4F9B"/>
    <w:rsid w:val="002F025F"/>
    <w:rsid w:val="002F07CF"/>
    <w:rsid w:val="0030655F"/>
    <w:rsid w:val="00315EA4"/>
    <w:rsid w:val="00320509"/>
    <w:rsid w:val="00325849"/>
    <w:rsid w:val="00326BE7"/>
    <w:rsid w:val="003306A3"/>
    <w:rsid w:val="003336A0"/>
    <w:rsid w:val="003341C6"/>
    <w:rsid w:val="00340609"/>
    <w:rsid w:val="00350370"/>
    <w:rsid w:val="00360220"/>
    <w:rsid w:val="00371D66"/>
    <w:rsid w:val="00373412"/>
    <w:rsid w:val="00381885"/>
    <w:rsid w:val="003828A3"/>
    <w:rsid w:val="003842D6"/>
    <w:rsid w:val="003863BD"/>
    <w:rsid w:val="00387DA5"/>
    <w:rsid w:val="00394493"/>
    <w:rsid w:val="00394638"/>
    <w:rsid w:val="003B00EA"/>
    <w:rsid w:val="003B31A5"/>
    <w:rsid w:val="003B41D7"/>
    <w:rsid w:val="003B7A61"/>
    <w:rsid w:val="003C063F"/>
    <w:rsid w:val="003D0757"/>
    <w:rsid w:val="003D15C7"/>
    <w:rsid w:val="003D2F1C"/>
    <w:rsid w:val="003D5009"/>
    <w:rsid w:val="003D6DE2"/>
    <w:rsid w:val="003F2A2A"/>
    <w:rsid w:val="003F65DC"/>
    <w:rsid w:val="003F6BE9"/>
    <w:rsid w:val="003F6F0A"/>
    <w:rsid w:val="004008F5"/>
    <w:rsid w:val="0040200D"/>
    <w:rsid w:val="0040286A"/>
    <w:rsid w:val="0040376C"/>
    <w:rsid w:val="004065B8"/>
    <w:rsid w:val="004132F9"/>
    <w:rsid w:val="00425E50"/>
    <w:rsid w:val="00427197"/>
    <w:rsid w:val="00431916"/>
    <w:rsid w:val="00433CC7"/>
    <w:rsid w:val="00434139"/>
    <w:rsid w:val="00441002"/>
    <w:rsid w:val="00446C5A"/>
    <w:rsid w:val="00450588"/>
    <w:rsid w:val="0046035A"/>
    <w:rsid w:val="00460B92"/>
    <w:rsid w:val="00463341"/>
    <w:rsid w:val="00465C5B"/>
    <w:rsid w:val="004670F9"/>
    <w:rsid w:val="004674C0"/>
    <w:rsid w:val="00472213"/>
    <w:rsid w:val="004734E6"/>
    <w:rsid w:val="004746D8"/>
    <w:rsid w:val="00482278"/>
    <w:rsid w:val="00487813"/>
    <w:rsid w:val="00496BD0"/>
    <w:rsid w:val="004A327E"/>
    <w:rsid w:val="004B2A97"/>
    <w:rsid w:val="004B797D"/>
    <w:rsid w:val="004C4AF1"/>
    <w:rsid w:val="004C7064"/>
    <w:rsid w:val="004E1F17"/>
    <w:rsid w:val="004E221A"/>
    <w:rsid w:val="004E432C"/>
    <w:rsid w:val="004E5C1E"/>
    <w:rsid w:val="004F0743"/>
    <w:rsid w:val="004F768A"/>
    <w:rsid w:val="00504F8C"/>
    <w:rsid w:val="00510AE4"/>
    <w:rsid w:val="00516EC8"/>
    <w:rsid w:val="0052065B"/>
    <w:rsid w:val="0052442A"/>
    <w:rsid w:val="005250ED"/>
    <w:rsid w:val="00526500"/>
    <w:rsid w:val="00536F9A"/>
    <w:rsid w:val="00537478"/>
    <w:rsid w:val="00542DF8"/>
    <w:rsid w:val="005436A0"/>
    <w:rsid w:val="00545818"/>
    <w:rsid w:val="00545E46"/>
    <w:rsid w:val="0055245A"/>
    <w:rsid w:val="0057249E"/>
    <w:rsid w:val="0057784B"/>
    <w:rsid w:val="00580D39"/>
    <w:rsid w:val="00582849"/>
    <w:rsid w:val="00583579"/>
    <w:rsid w:val="00583F24"/>
    <w:rsid w:val="00591CFF"/>
    <w:rsid w:val="00593CE8"/>
    <w:rsid w:val="00597848"/>
    <w:rsid w:val="005B4219"/>
    <w:rsid w:val="005B689D"/>
    <w:rsid w:val="005B7619"/>
    <w:rsid w:val="005C29A4"/>
    <w:rsid w:val="005C3BEE"/>
    <w:rsid w:val="005D034D"/>
    <w:rsid w:val="005D08F4"/>
    <w:rsid w:val="005D6222"/>
    <w:rsid w:val="005D6F89"/>
    <w:rsid w:val="005D79FE"/>
    <w:rsid w:val="005E21D2"/>
    <w:rsid w:val="005E39A9"/>
    <w:rsid w:val="005E7AB7"/>
    <w:rsid w:val="005F56EB"/>
    <w:rsid w:val="00605F0C"/>
    <w:rsid w:val="00606CD7"/>
    <w:rsid w:val="00610388"/>
    <w:rsid w:val="00611A9F"/>
    <w:rsid w:val="00612F82"/>
    <w:rsid w:val="006138A2"/>
    <w:rsid w:val="0061453E"/>
    <w:rsid w:val="00620D8D"/>
    <w:rsid w:val="00622021"/>
    <w:rsid w:val="00625820"/>
    <w:rsid w:val="00625C4C"/>
    <w:rsid w:val="0063054C"/>
    <w:rsid w:val="0063554E"/>
    <w:rsid w:val="00637D1C"/>
    <w:rsid w:val="00641CF8"/>
    <w:rsid w:val="00643F52"/>
    <w:rsid w:val="00647438"/>
    <w:rsid w:val="00650BBC"/>
    <w:rsid w:val="006543AA"/>
    <w:rsid w:val="00655CD7"/>
    <w:rsid w:val="00667BE4"/>
    <w:rsid w:val="00672397"/>
    <w:rsid w:val="00672B5D"/>
    <w:rsid w:val="006814FF"/>
    <w:rsid w:val="006834E5"/>
    <w:rsid w:val="006837D8"/>
    <w:rsid w:val="006853B4"/>
    <w:rsid w:val="006940E3"/>
    <w:rsid w:val="006B15ED"/>
    <w:rsid w:val="006B24A3"/>
    <w:rsid w:val="006B2D0F"/>
    <w:rsid w:val="006B31E8"/>
    <w:rsid w:val="006B49DC"/>
    <w:rsid w:val="006B5686"/>
    <w:rsid w:val="006B5F95"/>
    <w:rsid w:val="006B6289"/>
    <w:rsid w:val="006B6B6F"/>
    <w:rsid w:val="006B7C90"/>
    <w:rsid w:val="006C4861"/>
    <w:rsid w:val="006D6709"/>
    <w:rsid w:val="006F07A7"/>
    <w:rsid w:val="006F2460"/>
    <w:rsid w:val="006F63B2"/>
    <w:rsid w:val="0070364E"/>
    <w:rsid w:val="00705F6C"/>
    <w:rsid w:val="00707454"/>
    <w:rsid w:val="0071431C"/>
    <w:rsid w:val="00714E97"/>
    <w:rsid w:val="007153C9"/>
    <w:rsid w:val="00715496"/>
    <w:rsid w:val="00715C2E"/>
    <w:rsid w:val="007162B8"/>
    <w:rsid w:val="00717819"/>
    <w:rsid w:val="007219EA"/>
    <w:rsid w:val="007227BF"/>
    <w:rsid w:val="0072391D"/>
    <w:rsid w:val="00731141"/>
    <w:rsid w:val="00737256"/>
    <w:rsid w:val="0074233C"/>
    <w:rsid w:val="007445EB"/>
    <w:rsid w:val="007448B9"/>
    <w:rsid w:val="00753D42"/>
    <w:rsid w:val="007605A8"/>
    <w:rsid w:val="00763866"/>
    <w:rsid w:val="00765772"/>
    <w:rsid w:val="007669A2"/>
    <w:rsid w:val="0077088A"/>
    <w:rsid w:val="007734CB"/>
    <w:rsid w:val="00781C6C"/>
    <w:rsid w:val="00786E9B"/>
    <w:rsid w:val="0079336E"/>
    <w:rsid w:val="00796ABB"/>
    <w:rsid w:val="007A2DF7"/>
    <w:rsid w:val="007A3518"/>
    <w:rsid w:val="007A7793"/>
    <w:rsid w:val="007B3DEB"/>
    <w:rsid w:val="007B55F3"/>
    <w:rsid w:val="007B727E"/>
    <w:rsid w:val="007C7F72"/>
    <w:rsid w:val="007E00D9"/>
    <w:rsid w:val="007E2728"/>
    <w:rsid w:val="007E463B"/>
    <w:rsid w:val="007E7FBC"/>
    <w:rsid w:val="007F0B15"/>
    <w:rsid w:val="007F6A4A"/>
    <w:rsid w:val="007F798E"/>
    <w:rsid w:val="0080006B"/>
    <w:rsid w:val="00805F8F"/>
    <w:rsid w:val="00817947"/>
    <w:rsid w:val="008216FB"/>
    <w:rsid w:val="00824296"/>
    <w:rsid w:val="00826775"/>
    <w:rsid w:val="00827698"/>
    <w:rsid w:val="0083192A"/>
    <w:rsid w:val="00832A1D"/>
    <w:rsid w:val="00835D24"/>
    <w:rsid w:val="00835DBE"/>
    <w:rsid w:val="0083654B"/>
    <w:rsid w:val="00846438"/>
    <w:rsid w:val="0084672A"/>
    <w:rsid w:val="00847079"/>
    <w:rsid w:val="008500D0"/>
    <w:rsid w:val="008519C0"/>
    <w:rsid w:val="00851FD3"/>
    <w:rsid w:val="008529E7"/>
    <w:rsid w:val="0085754C"/>
    <w:rsid w:val="00867051"/>
    <w:rsid w:val="00873E05"/>
    <w:rsid w:val="008747A3"/>
    <w:rsid w:val="00874B3F"/>
    <w:rsid w:val="0087712B"/>
    <w:rsid w:val="008819F9"/>
    <w:rsid w:val="00883A0C"/>
    <w:rsid w:val="008956EC"/>
    <w:rsid w:val="008A3057"/>
    <w:rsid w:val="008B232F"/>
    <w:rsid w:val="008B2AB0"/>
    <w:rsid w:val="008B5ADE"/>
    <w:rsid w:val="008C3816"/>
    <w:rsid w:val="008D0936"/>
    <w:rsid w:val="008D1873"/>
    <w:rsid w:val="008D5446"/>
    <w:rsid w:val="008D636E"/>
    <w:rsid w:val="008D7DC2"/>
    <w:rsid w:val="008E1954"/>
    <w:rsid w:val="008E1C37"/>
    <w:rsid w:val="008E3F15"/>
    <w:rsid w:val="008F1205"/>
    <w:rsid w:val="008F3D3A"/>
    <w:rsid w:val="00904D64"/>
    <w:rsid w:val="009108B4"/>
    <w:rsid w:val="00911A89"/>
    <w:rsid w:val="00920A2B"/>
    <w:rsid w:val="00922A6B"/>
    <w:rsid w:val="0092478C"/>
    <w:rsid w:val="0092491B"/>
    <w:rsid w:val="009260A5"/>
    <w:rsid w:val="0092729C"/>
    <w:rsid w:val="009321BD"/>
    <w:rsid w:val="0094337A"/>
    <w:rsid w:val="00945C2D"/>
    <w:rsid w:val="00955600"/>
    <w:rsid w:val="00957865"/>
    <w:rsid w:val="009608B7"/>
    <w:rsid w:val="009619E6"/>
    <w:rsid w:val="0096275A"/>
    <w:rsid w:val="00962D62"/>
    <w:rsid w:val="00970294"/>
    <w:rsid w:val="00973D48"/>
    <w:rsid w:val="00974758"/>
    <w:rsid w:val="00976A2F"/>
    <w:rsid w:val="009813C9"/>
    <w:rsid w:val="009832F7"/>
    <w:rsid w:val="009863EF"/>
    <w:rsid w:val="00995E7E"/>
    <w:rsid w:val="009A783B"/>
    <w:rsid w:val="009B13C3"/>
    <w:rsid w:val="009B4D79"/>
    <w:rsid w:val="009B5500"/>
    <w:rsid w:val="009B753A"/>
    <w:rsid w:val="009C304D"/>
    <w:rsid w:val="009C5440"/>
    <w:rsid w:val="009C6D80"/>
    <w:rsid w:val="009D4D96"/>
    <w:rsid w:val="009E0869"/>
    <w:rsid w:val="009E1035"/>
    <w:rsid w:val="009E19A2"/>
    <w:rsid w:val="009E67E5"/>
    <w:rsid w:val="009F0FF8"/>
    <w:rsid w:val="009F760D"/>
    <w:rsid w:val="009F7DDF"/>
    <w:rsid w:val="00A045D4"/>
    <w:rsid w:val="00A12EFE"/>
    <w:rsid w:val="00A15568"/>
    <w:rsid w:val="00A15BAB"/>
    <w:rsid w:val="00A202FC"/>
    <w:rsid w:val="00A24B99"/>
    <w:rsid w:val="00A26448"/>
    <w:rsid w:val="00A268D2"/>
    <w:rsid w:val="00A30A98"/>
    <w:rsid w:val="00A31522"/>
    <w:rsid w:val="00A31C34"/>
    <w:rsid w:val="00A35044"/>
    <w:rsid w:val="00A3591E"/>
    <w:rsid w:val="00A40B07"/>
    <w:rsid w:val="00A40E45"/>
    <w:rsid w:val="00A4436E"/>
    <w:rsid w:val="00A452B9"/>
    <w:rsid w:val="00A50079"/>
    <w:rsid w:val="00A52EA5"/>
    <w:rsid w:val="00A55B7A"/>
    <w:rsid w:val="00A60DFD"/>
    <w:rsid w:val="00A679D5"/>
    <w:rsid w:val="00A7084F"/>
    <w:rsid w:val="00A767D8"/>
    <w:rsid w:val="00A820AD"/>
    <w:rsid w:val="00A8643F"/>
    <w:rsid w:val="00A8723E"/>
    <w:rsid w:val="00A93ED7"/>
    <w:rsid w:val="00AA49D9"/>
    <w:rsid w:val="00AA6E96"/>
    <w:rsid w:val="00AA71F6"/>
    <w:rsid w:val="00AB0992"/>
    <w:rsid w:val="00AB4863"/>
    <w:rsid w:val="00AB49F0"/>
    <w:rsid w:val="00AC2785"/>
    <w:rsid w:val="00AC2C9F"/>
    <w:rsid w:val="00AD0D6F"/>
    <w:rsid w:val="00AD1A9F"/>
    <w:rsid w:val="00AD59E1"/>
    <w:rsid w:val="00AD5FD2"/>
    <w:rsid w:val="00AD72BB"/>
    <w:rsid w:val="00AE0A0B"/>
    <w:rsid w:val="00AE0A6B"/>
    <w:rsid w:val="00AF4D19"/>
    <w:rsid w:val="00B0103C"/>
    <w:rsid w:val="00B0741E"/>
    <w:rsid w:val="00B1008F"/>
    <w:rsid w:val="00B10A89"/>
    <w:rsid w:val="00B11366"/>
    <w:rsid w:val="00B121CC"/>
    <w:rsid w:val="00B125B1"/>
    <w:rsid w:val="00B13192"/>
    <w:rsid w:val="00B212F4"/>
    <w:rsid w:val="00B22C63"/>
    <w:rsid w:val="00B2482C"/>
    <w:rsid w:val="00B24DFA"/>
    <w:rsid w:val="00B2646A"/>
    <w:rsid w:val="00B405FA"/>
    <w:rsid w:val="00B40D14"/>
    <w:rsid w:val="00B410D5"/>
    <w:rsid w:val="00B45097"/>
    <w:rsid w:val="00B471EF"/>
    <w:rsid w:val="00B51273"/>
    <w:rsid w:val="00B56450"/>
    <w:rsid w:val="00B57913"/>
    <w:rsid w:val="00B60EF7"/>
    <w:rsid w:val="00B64464"/>
    <w:rsid w:val="00B651BE"/>
    <w:rsid w:val="00B65740"/>
    <w:rsid w:val="00B70651"/>
    <w:rsid w:val="00B73431"/>
    <w:rsid w:val="00B77000"/>
    <w:rsid w:val="00B775FB"/>
    <w:rsid w:val="00B8348E"/>
    <w:rsid w:val="00B83B9A"/>
    <w:rsid w:val="00B85574"/>
    <w:rsid w:val="00B9496B"/>
    <w:rsid w:val="00BA2DD1"/>
    <w:rsid w:val="00BA383B"/>
    <w:rsid w:val="00BB102F"/>
    <w:rsid w:val="00BB7DBD"/>
    <w:rsid w:val="00BC7614"/>
    <w:rsid w:val="00BD0E34"/>
    <w:rsid w:val="00BD120E"/>
    <w:rsid w:val="00BE290E"/>
    <w:rsid w:val="00BE6FC8"/>
    <w:rsid w:val="00BF1C78"/>
    <w:rsid w:val="00BF2961"/>
    <w:rsid w:val="00BF2A6F"/>
    <w:rsid w:val="00C01FEB"/>
    <w:rsid w:val="00C031FC"/>
    <w:rsid w:val="00C0557B"/>
    <w:rsid w:val="00C10972"/>
    <w:rsid w:val="00C10C71"/>
    <w:rsid w:val="00C11AB9"/>
    <w:rsid w:val="00C1524C"/>
    <w:rsid w:val="00C1690B"/>
    <w:rsid w:val="00C175A1"/>
    <w:rsid w:val="00C225FC"/>
    <w:rsid w:val="00C234A1"/>
    <w:rsid w:val="00C26721"/>
    <w:rsid w:val="00C276B5"/>
    <w:rsid w:val="00C322B7"/>
    <w:rsid w:val="00C32DB3"/>
    <w:rsid w:val="00C338F2"/>
    <w:rsid w:val="00C33C81"/>
    <w:rsid w:val="00C415A7"/>
    <w:rsid w:val="00C44254"/>
    <w:rsid w:val="00C75347"/>
    <w:rsid w:val="00C81C10"/>
    <w:rsid w:val="00C9060D"/>
    <w:rsid w:val="00C908E3"/>
    <w:rsid w:val="00C91055"/>
    <w:rsid w:val="00C923C3"/>
    <w:rsid w:val="00C9785B"/>
    <w:rsid w:val="00CA2490"/>
    <w:rsid w:val="00CA4BFE"/>
    <w:rsid w:val="00CA4C04"/>
    <w:rsid w:val="00CA67C6"/>
    <w:rsid w:val="00CB4886"/>
    <w:rsid w:val="00CB6FFE"/>
    <w:rsid w:val="00CC2336"/>
    <w:rsid w:val="00CC43AA"/>
    <w:rsid w:val="00CC5BAA"/>
    <w:rsid w:val="00CD244D"/>
    <w:rsid w:val="00CD5E9B"/>
    <w:rsid w:val="00CE26EE"/>
    <w:rsid w:val="00CE304C"/>
    <w:rsid w:val="00CE4B0C"/>
    <w:rsid w:val="00CE527F"/>
    <w:rsid w:val="00CE737B"/>
    <w:rsid w:val="00CF26A6"/>
    <w:rsid w:val="00CF5FF1"/>
    <w:rsid w:val="00D00791"/>
    <w:rsid w:val="00D02B4E"/>
    <w:rsid w:val="00D05773"/>
    <w:rsid w:val="00D05DBE"/>
    <w:rsid w:val="00D05F8D"/>
    <w:rsid w:val="00D13D6E"/>
    <w:rsid w:val="00D17636"/>
    <w:rsid w:val="00D31B0B"/>
    <w:rsid w:val="00D632C0"/>
    <w:rsid w:val="00D67382"/>
    <w:rsid w:val="00D816D5"/>
    <w:rsid w:val="00D818F7"/>
    <w:rsid w:val="00D825EE"/>
    <w:rsid w:val="00D91B2F"/>
    <w:rsid w:val="00D9704B"/>
    <w:rsid w:val="00DA0B97"/>
    <w:rsid w:val="00DA737F"/>
    <w:rsid w:val="00DA741C"/>
    <w:rsid w:val="00DB45EC"/>
    <w:rsid w:val="00DB5C34"/>
    <w:rsid w:val="00DC794A"/>
    <w:rsid w:val="00DD4421"/>
    <w:rsid w:val="00DF16BB"/>
    <w:rsid w:val="00DF16E7"/>
    <w:rsid w:val="00DF2D80"/>
    <w:rsid w:val="00E00F25"/>
    <w:rsid w:val="00E0313C"/>
    <w:rsid w:val="00E06F8A"/>
    <w:rsid w:val="00E07C73"/>
    <w:rsid w:val="00E136CA"/>
    <w:rsid w:val="00E14D26"/>
    <w:rsid w:val="00E158A9"/>
    <w:rsid w:val="00E23390"/>
    <w:rsid w:val="00E24CD7"/>
    <w:rsid w:val="00E26F0F"/>
    <w:rsid w:val="00E3017E"/>
    <w:rsid w:val="00E34227"/>
    <w:rsid w:val="00E34A73"/>
    <w:rsid w:val="00E43D50"/>
    <w:rsid w:val="00E447CE"/>
    <w:rsid w:val="00E469C0"/>
    <w:rsid w:val="00E50FCA"/>
    <w:rsid w:val="00E5208D"/>
    <w:rsid w:val="00E53A82"/>
    <w:rsid w:val="00E53F24"/>
    <w:rsid w:val="00E54EAD"/>
    <w:rsid w:val="00E55298"/>
    <w:rsid w:val="00E72AEC"/>
    <w:rsid w:val="00E74ABB"/>
    <w:rsid w:val="00E77594"/>
    <w:rsid w:val="00E81950"/>
    <w:rsid w:val="00E82E82"/>
    <w:rsid w:val="00E90027"/>
    <w:rsid w:val="00E932E2"/>
    <w:rsid w:val="00E93D47"/>
    <w:rsid w:val="00E97736"/>
    <w:rsid w:val="00EA0149"/>
    <w:rsid w:val="00EA310F"/>
    <w:rsid w:val="00EA4A25"/>
    <w:rsid w:val="00EA5838"/>
    <w:rsid w:val="00EB15CA"/>
    <w:rsid w:val="00EB79E1"/>
    <w:rsid w:val="00EC1529"/>
    <w:rsid w:val="00EC2453"/>
    <w:rsid w:val="00ED1FB8"/>
    <w:rsid w:val="00ED6F9E"/>
    <w:rsid w:val="00EE01EC"/>
    <w:rsid w:val="00EE1E93"/>
    <w:rsid w:val="00EE2515"/>
    <w:rsid w:val="00EE4768"/>
    <w:rsid w:val="00EF3104"/>
    <w:rsid w:val="00EF5F37"/>
    <w:rsid w:val="00F02A07"/>
    <w:rsid w:val="00F054C5"/>
    <w:rsid w:val="00F07C42"/>
    <w:rsid w:val="00F119C5"/>
    <w:rsid w:val="00F1257D"/>
    <w:rsid w:val="00F16483"/>
    <w:rsid w:val="00F16BEB"/>
    <w:rsid w:val="00F17C28"/>
    <w:rsid w:val="00F211AB"/>
    <w:rsid w:val="00F34345"/>
    <w:rsid w:val="00F37858"/>
    <w:rsid w:val="00F41242"/>
    <w:rsid w:val="00F428BC"/>
    <w:rsid w:val="00F42DF6"/>
    <w:rsid w:val="00F50E93"/>
    <w:rsid w:val="00F51033"/>
    <w:rsid w:val="00F540C1"/>
    <w:rsid w:val="00F551EF"/>
    <w:rsid w:val="00F63DB3"/>
    <w:rsid w:val="00F666BB"/>
    <w:rsid w:val="00F67087"/>
    <w:rsid w:val="00F76828"/>
    <w:rsid w:val="00F804CC"/>
    <w:rsid w:val="00F84E23"/>
    <w:rsid w:val="00F8518B"/>
    <w:rsid w:val="00F928D0"/>
    <w:rsid w:val="00F95562"/>
    <w:rsid w:val="00FA1E90"/>
    <w:rsid w:val="00FA2D6D"/>
    <w:rsid w:val="00FA3CE9"/>
    <w:rsid w:val="00FA4C4B"/>
    <w:rsid w:val="00FA65B9"/>
    <w:rsid w:val="00FA65BC"/>
    <w:rsid w:val="00FB024D"/>
    <w:rsid w:val="00FB1202"/>
    <w:rsid w:val="00FB13C7"/>
    <w:rsid w:val="00FB3C5B"/>
    <w:rsid w:val="00FC63E5"/>
    <w:rsid w:val="00FD0380"/>
    <w:rsid w:val="00FD549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F452BD"/>
  <w15:docId w15:val="{D82B42E7-72A4-9047-9A41-3C5EBA831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Theme="minorEastAsia" w:hAnsi="Helvetica" w:cstheme="minorBidi"/>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66F5"/>
    <w:rPr>
      <w:rFonts w:ascii="Times New Roman" w:eastAsia="Times New Roman" w:hAnsi="Times New Roman" w:cs="Times New Roman"/>
      <w:sz w:val="24"/>
      <w:szCs w:val="24"/>
    </w:rPr>
  </w:style>
  <w:style w:type="paragraph" w:styleId="berschrift1">
    <w:name w:val="heading 1"/>
    <w:basedOn w:val="Standard"/>
    <w:next w:val="Standard"/>
    <w:link w:val="berschrift1Zchn"/>
    <w:uiPriority w:val="9"/>
    <w:qFormat/>
    <w:rsid w:val="0095786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qFormat/>
    <w:rsid w:val="006543AA"/>
    <w:rPr>
      <w:rFonts w:ascii="PMingLiU" w:hAnsi="PMingLiU"/>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eastAsiaTheme="minorEastAsia"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rFonts w:ascii="Helvetica" w:eastAsiaTheme="minorEastAsia" w:hAnsi="Helvetica" w:cstheme="minorBidi"/>
      <w:sz w:val="22"/>
      <w:szCs w:val="22"/>
    </w:rPr>
  </w:style>
  <w:style w:type="character" w:styleId="Hyperlink">
    <w:name w:val="Hyperlink"/>
    <w:basedOn w:val="Absatz-Standardschriftart"/>
    <w:uiPriority w:val="99"/>
    <w:unhideWhenUsed/>
    <w:rsid w:val="0029107C"/>
    <w:rPr>
      <w:color w:val="FF0000"/>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sz w:val="22"/>
      <w:szCs w:val="22"/>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sz w:val="22"/>
      <w:szCs w:val="22"/>
    </w:rPr>
  </w:style>
  <w:style w:type="paragraph" w:styleId="StandardWeb">
    <w:name w:val="Normal (Web)"/>
    <w:basedOn w:val="Standard"/>
    <w:uiPriority w:val="99"/>
    <w:unhideWhenUsed/>
    <w:rsid w:val="00460B92"/>
    <w:pPr>
      <w:spacing w:before="100" w:beforeAutospacing="1" w:after="100" w:afterAutospacing="1"/>
    </w:pPr>
    <w:rPr>
      <w:sz w:val="22"/>
      <w:szCs w:val="22"/>
    </w:rPr>
  </w:style>
  <w:style w:type="table" w:styleId="Tabellenraster">
    <w:name w:val="Table Grid"/>
    <w:basedOn w:val="NormaleTabelle"/>
    <w:uiPriority w:val="3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957865"/>
    <w:rPr>
      <w:rFonts w:asciiTheme="majorHAnsi" w:eastAsiaTheme="majorEastAsia" w:hAnsiTheme="majorHAnsi" w:cstheme="majorBidi"/>
      <w:color w:val="365F91" w:themeColor="accent1" w:themeShade="BF"/>
      <w:sz w:val="32"/>
      <w:szCs w:val="32"/>
    </w:rPr>
  </w:style>
  <w:style w:type="character" w:customStyle="1" w:styleId="InternetLink">
    <w:name w:val="Internet Link"/>
    <w:basedOn w:val="Absatz-Standardschriftart"/>
    <w:uiPriority w:val="99"/>
    <w:semiHidden/>
    <w:unhideWhenUsed/>
    <w:rsid w:val="0040376C"/>
    <w:rPr>
      <w:color w:val="0000FF"/>
      <w:u w:val="single"/>
    </w:rPr>
  </w:style>
  <w:style w:type="character" w:customStyle="1" w:styleId="NichtaufgelsteErwhnung1">
    <w:name w:val="Nicht aufgelöste Erwähnung1"/>
    <w:basedOn w:val="Absatz-Standardschriftart"/>
    <w:uiPriority w:val="99"/>
    <w:semiHidden/>
    <w:unhideWhenUsed/>
    <w:rsid w:val="00E72AEC"/>
    <w:rPr>
      <w:color w:val="605E5C"/>
      <w:shd w:val="clear" w:color="auto" w:fill="E1DFDD"/>
    </w:rPr>
  </w:style>
  <w:style w:type="paragraph" w:customStyle="1" w:styleId="Default">
    <w:name w:val="Default"/>
    <w:rsid w:val="0020297A"/>
    <w:pPr>
      <w:autoSpaceDE w:val="0"/>
      <w:autoSpaceDN w:val="0"/>
      <w:adjustRightInd w:val="0"/>
    </w:pPr>
    <w:rPr>
      <w:rFonts w:ascii="Calibri" w:eastAsiaTheme="minorHAnsi" w:hAnsi="Calibri" w:cs="Calibri"/>
      <w:color w:val="000000"/>
      <w:lang w:eastAsia="en-US"/>
    </w:rPr>
  </w:style>
  <w:style w:type="character" w:styleId="Kommentarzeichen">
    <w:name w:val="annotation reference"/>
    <w:basedOn w:val="Absatz-Standardschriftart"/>
    <w:uiPriority w:val="99"/>
    <w:semiHidden/>
    <w:unhideWhenUsed/>
    <w:rsid w:val="00434139"/>
    <w:rPr>
      <w:sz w:val="16"/>
      <w:szCs w:val="16"/>
    </w:rPr>
  </w:style>
  <w:style w:type="character" w:styleId="NichtaufgelsteErwhnung">
    <w:name w:val="Unresolved Mention"/>
    <w:basedOn w:val="Absatz-Standardschriftart"/>
    <w:uiPriority w:val="99"/>
    <w:semiHidden/>
    <w:unhideWhenUsed/>
    <w:rsid w:val="002B07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667928">
      <w:bodyDiv w:val="1"/>
      <w:marLeft w:val="0"/>
      <w:marRight w:val="0"/>
      <w:marTop w:val="0"/>
      <w:marBottom w:val="0"/>
      <w:divBdr>
        <w:top w:val="none" w:sz="0" w:space="0" w:color="auto"/>
        <w:left w:val="none" w:sz="0" w:space="0" w:color="auto"/>
        <w:bottom w:val="none" w:sz="0" w:space="0" w:color="auto"/>
        <w:right w:val="none" w:sz="0" w:space="0" w:color="auto"/>
      </w:divBdr>
      <w:divsChild>
        <w:div w:id="173418000">
          <w:marLeft w:val="0"/>
          <w:marRight w:val="0"/>
          <w:marTop w:val="0"/>
          <w:marBottom w:val="0"/>
          <w:divBdr>
            <w:top w:val="single" w:sz="2" w:space="0" w:color="D9D9E3"/>
            <w:left w:val="single" w:sz="2" w:space="0" w:color="D9D9E3"/>
            <w:bottom w:val="single" w:sz="2" w:space="0" w:color="D9D9E3"/>
            <w:right w:val="single" w:sz="2" w:space="0" w:color="D9D9E3"/>
          </w:divBdr>
          <w:divsChild>
            <w:div w:id="476531063">
              <w:marLeft w:val="0"/>
              <w:marRight w:val="0"/>
              <w:marTop w:val="0"/>
              <w:marBottom w:val="0"/>
              <w:divBdr>
                <w:top w:val="single" w:sz="2" w:space="0" w:color="D9D9E3"/>
                <w:left w:val="single" w:sz="2" w:space="0" w:color="D9D9E3"/>
                <w:bottom w:val="single" w:sz="2" w:space="0" w:color="D9D9E3"/>
                <w:right w:val="single" w:sz="2" w:space="0" w:color="D9D9E3"/>
              </w:divBdr>
              <w:divsChild>
                <w:div w:id="45185614">
                  <w:marLeft w:val="0"/>
                  <w:marRight w:val="0"/>
                  <w:marTop w:val="0"/>
                  <w:marBottom w:val="0"/>
                  <w:divBdr>
                    <w:top w:val="single" w:sz="2" w:space="0" w:color="D9D9E3"/>
                    <w:left w:val="single" w:sz="2" w:space="0" w:color="D9D9E3"/>
                    <w:bottom w:val="single" w:sz="2" w:space="0" w:color="D9D9E3"/>
                    <w:right w:val="single" w:sz="2" w:space="0" w:color="D9D9E3"/>
                  </w:divBdr>
                  <w:divsChild>
                    <w:div w:id="1905406015">
                      <w:marLeft w:val="0"/>
                      <w:marRight w:val="0"/>
                      <w:marTop w:val="0"/>
                      <w:marBottom w:val="0"/>
                      <w:divBdr>
                        <w:top w:val="single" w:sz="2" w:space="0" w:color="D9D9E3"/>
                        <w:left w:val="single" w:sz="2" w:space="0" w:color="D9D9E3"/>
                        <w:bottom w:val="single" w:sz="2" w:space="0" w:color="D9D9E3"/>
                        <w:right w:val="single" w:sz="2" w:space="0" w:color="D9D9E3"/>
                      </w:divBdr>
                      <w:divsChild>
                        <w:div w:id="2066442654">
                          <w:marLeft w:val="0"/>
                          <w:marRight w:val="0"/>
                          <w:marTop w:val="0"/>
                          <w:marBottom w:val="0"/>
                          <w:divBdr>
                            <w:top w:val="single" w:sz="2" w:space="0" w:color="auto"/>
                            <w:left w:val="single" w:sz="2" w:space="0" w:color="auto"/>
                            <w:bottom w:val="single" w:sz="6" w:space="0" w:color="auto"/>
                            <w:right w:val="single" w:sz="2" w:space="0" w:color="auto"/>
                          </w:divBdr>
                          <w:divsChild>
                            <w:div w:id="1298955750">
                              <w:marLeft w:val="0"/>
                              <w:marRight w:val="0"/>
                              <w:marTop w:val="100"/>
                              <w:marBottom w:val="100"/>
                              <w:divBdr>
                                <w:top w:val="single" w:sz="2" w:space="0" w:color="D9D9E3"/>
                                <w:left w:val="single" w:sz="2" w:space="0" w:color="D9D9E3"/>
                                <w:bottom w:val="single" w:sz="2" w:space="0" w:color="D9D9E3"/>
                                <w:right w:val="single" w:sz="2" w:space="0" w:color="D9D9E3"/>
                              </w:divBdr>
                              <w:divsChild>
                                <w:div w:id="1922638268">
                                  <w:marLeft w:val="0"/>
                                  <w:marRight w:val="0"/>
                                  <w:marTop w:val="0"/>
                                  <w:marBottom w:val="0"/>
                                  <w:divBdr>
                                    <w:top w:val="single" w:sz="2" w:space="0" w:color="D9D9E3"/>
                                    <w:left w:val="single" w:sz="2" w:space="0" w:color="D9D9E3"/>
                                    <w:bottom w:val="single" w:sz="2" w:space="0" w:color="D9D9E3"/>
                                    <w:right w:val="single" w:sz="2" w:space="0" w:color="D9D9E3"/>
                                  </w:divBdr>
                                  <w:divsChild>
                                    <w:div w:id="827867851">
                                      <w:marLeft w:val="0"/>
                                      <w:marRight w:val="0"/>
                                      <w:marTop w:val="0"/>
                                      <w:marBottom w:val="0"/>
                                      <w:divBdr>
                                        <w:top w:val="single" w:sz="2" w:space="0" w:color="D9D9E3"/>
                                        <w:left w:val="single" w:sz="2" w:space="0" w:color="D9D9E3"/>
                                        <w:bottom w:val="single" w:sz="2" w:space="0" w:color="D9D9E3"/>
                                        <w:right w:val="single" w:sz="2" w:space="0" w:color="D9D9E3"/>
                                      </w:divBdr>
                                      <w:divsChild>
                                        <w:div w:id="14235990">
                                          <w:marLeft w:val="0"/>
                                          <w:marRight w:val="0"/>
                                          <w:marTop w:val="0"/>
                                          <w:marBottom w:val="0"/>
                                          <w:divBdr>
                                            <w:top w:val="single" w:sz="2" w:space="0" w:color="D9D9E3"/>
                                            <w:left w:val="single" w:sz="2" w:space="0" w:color="D9D9E3"/>
                                            <w:bottom w:val="single" w:sz="2" w:space="0" w:color="D9D9E3"/>
                                            <w:right w:val="single" w:sz="2" w:space="0" w:color="D9D9E3"/>
                                          </w:divBdr>
                                          <w:divsChild>
                                            <w:div w:id="108428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16460228">
          <w:marLeft w:val="0"/>
          <w:marRight w:val="0"/>
          <w:marTop w:val="0"/>
          <w:marBottom w:val="0"/>
          <w:divBdr>
            <w:top w:val="none" w:sz="0" w:space="0" w:color="auto"/>
            <w:left w:val="none" w:sz="0" w:space="0" w:color="auto"/>
            <w:bottom w:val="none" w:sz="0" w:space="0" w:color="auto"/>
            <w:right w:val="none" w:sz="0" w:space="0" w:color="auto"/>
          </w:divBdr>
          <w:divsChild>
            <w:div w:id="1971402244">
              <w:marLeft w:val="0"/>
              <w:marRight w:val="0"/>
              <w:marTop w:val="0"/>
              <w:marBottom w:val="0"/>
              <w:divBdr>
                <w:top w:val="single" w:sz="2" w:space="0" w:color="D9D9E3"/>
                <w:left w:val="single" w:sz="2" w:space="0" w:color="D9D9E3"/>
                <w:bottom w:val="single" w:sz="2" w:space="0" w:color="D9D9E3"/>
                <w:right w:val="single" w:sz="2" w:space="0" w:color="D9D9E3"/>
              </w:divBdr>
              <w:divsChild>
                <w:div w:id="1517815147">
                  <w:marLeft w:val="0"/>
                  <w:marRight w:val="0"/>
                  <w:marTop w:val="0"/>
                  <w:marBottom w:val="0"/>
                  <w:divBdr>
                    <w:top w:val="single" w:sz="2" w:space="0" w:color="D9D9E3"/>
                    <w:left w:val="single" w:sz="2" w:space="0" w:color="D9D9E3"/>
                    <w:bottom w:val="single" w:sz="2" w:space="0" w:color="D9D9E3"/>
                    <w:right w:val="single" w:sz="2" w:space="0" w:color="D9D9E3"/>
                  </w:divBdr>
                  <w:divsChild>
                    <w:div w:id="1235242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98330515">
      <w:bodyDiv w:val="1"/>
      <w:marLeft w:val="0"/>
      <w:marRight w:val="0"/>
      <w:marTop w:val="0"/>
      <w:marBottom w:val="0"/>
      <w:divBdr>
        <w:top w:val="none" w:sz="0" w:space="0" w:color="auto"/>
        <w:left w:val="none" w:sz="0" w:space="0" w:color="auto"/>
        <w:bottom w:val="none" w:sz="0" w:space="0" w:color="auto"/>
        <w:right w:val="none" w:sz="0" w:space="0" w:color="auto"/>
      </w:divBdr>
    </w:div>
    <w:div w:id="545457127">
      <w:bodyDiv w:val="1"/>
      <w:marLeft w:val="0"/>
      <w:marRight w:val="0"/>
      <w:marTop w:val="0"/>
      <w:marBottom w:val="0"/>
      <w:divBdr>
        <w:top w:val="none" w:sz="0" w:space="0" w:color="auto"/>
        <w:left w:val="none" w:sz="0" w:space="0" w:color="auto"/>
        <w:bottom w:val="none" w:sz="0" w:space="0" w:color="auto"/>
        <w:right w:val="none" w:sz="0" w:space="0" w:color="auto"/>
      </w:divBdr>
    </w:div>
    <w:div w:id="1097095112">
      <w:bodyDiv w:val="1"/>
      <w:marLeft w:val="0"/>
      <w:marRight w:val="0"/>
      <w:marTop w:val="0"/>
      <w:marBottom w:val="0"/>
      <w:divBdr>
        <w:top w:val="none" w:sz="0" w:space="0" w:color="auto"/>
        <w:left w:val="none" w:sz="0" w:space="0" w:color="auto"/>
        <w:bottom w:val="none" w:sz="0" w:space="0" w:color="auto"/>
        <w:right w:val="none" w:sz="0" w:space="0" w:color="auto"/>
      </w:divBdr>
    </w:div>
    <w:div w:id="1220287786">
      <w:bodyDiv w:val="1"/>
      <w:marLeft w:val="0"/>
      <w:marRight w:val="0"/>
      <w:marTop w:val="0"/>
      <w:marBottom w:val="0"/>
      <w:divBdr>
        <w:top w:val="none" w:sz="0" w:space="0" w:color="auto"/>
        <w:left w:val="none" w:sz="0" w:space="0" w:color="auto"/>
        <w:bottom w:val="none" w:sz="0" w:space="0" w:color="auto"/>
        <w:right w:val="none" w:sz="0" w:space="0" w:color="auto"/>
      </w:divBdr>
      <w:divsChild>
        <w:div w:id="161356190">
          <w:marLeft w:val="0"/>
          <w:marRight w:val="0"/>
          <w:marTop w:val="150"/>
          <w:marBottom w:val="150"/>
          <w:divBdr>
            <w:top w:val="none" w:sz="0" w:space="0" w:color="auto"/>
            <w:left w:val="none" w:sz="0" w:space="0" w:color="auto"/>
            <w:bottom w:val="none" w:sz="0" w:space="0" w:color="auto"/>
            <w:right w:val="none" w:sz="0" w:space="0" w:color="auto"/>
          </w:divBdr>
          <w:divsChild>
            <w:div w:id="1955861996">
              <w:marLeft w:val="0"/>
              <w:marRight w:val="0"/>
              <w:marTop w:val="0"/>
              <w:marBottom w:val="0"/>
              <w:divBdr>
                <w:top w:val="none" w:sz="0" w:space="0" w:color="auto"/>
                <w:left w:val="none" w:sz="0" w:space="0" w:color="auto"/>
                <w:bottom w:val="none" w:sz="0" w:space="0" w:color="auto"/>
                <w:right w:val="none" w:sz="0" w:space="0" w:color="auto"/>
              </w:divBdr>
              <w:divsChild>
                <w:div w:id="115029906">
                  <w:marLeft w:val="0"/>
                  <w:marRight w:val="0"/>
                  <w:marTop w:val="2715"/>
                  <w:marBottom w:val="0"/>
                  <w:divBdr>
                    <w:top w:val="none" w:sz="0" w:space="0" w:color="auto"/>
                    <w:left w:val="none" w:sz="0" w:space="0" w:color="auto"/>
                    <w:bottom w:val="none" w:sz="0" w:space="0" w:color="auto"/>
                    <w:right w:val="none" w:sz="0" w:space="0" w:color="auto"/>
                  </w:divBdr>
                  <w:divsChild>
                    <w:div w:id="1768846337">
                      <w:marLeft w:val="0"/>
                      <w:marRight w:val="0"/>
                      <w:marTop w:val="0"/>
                      <w:marBottom w:val="0"/>
                      <w:divBdr>
                        <w:top w:val="none" w:sz="0" w:space="0" w:color="auto"/>
                        <w:left w:val="none" w:sz="0" w:space="0" w:color="auto"/>
                        <w:bottom w:val="none" w:sz="0" w:space="0" w:color="auto"/>
                        <w:right w:val="none" w:sz="0" w:space="0" w:color="auto"/>
                      </w:divBdr>
                    </w:div>
                    <w:div w:id="19448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86146">
      <w:bodyDiv w:val="1"/>
      <w:marLeft w:val="0"/>
      <w:marRight w:val="0"/>
      <w:marTop w:val="0"/>
      <w:marBottom w:val="0"/>
      <w:divBdr>
        <w:top w:val="none" w:sz="0" w:space="0" w:color="auto"/>
        <w:left w:val="none" w:sz="0" w:space="0" w:color="auto"/>
        <w:bottom w:val="none" w:sz="0" w:space="0" w:color="auto"/>
        <w:right w:val="none" w:sz="0" w:space="0" w:color="auto"/>
      </w:divBdr>
    </w:div>
    <w:div w:id="1557548110">
      <w:bodyDiv w:val="1"/>
      <w:marLeft w:val="0"/>
      <w:marRight w:val="0"/>
      <w:marTop w:val="0"/>
      <w:marBottom w:val="0"/>
      <w:divBdr>
        <w:top w:val="none" w:sz="0" w:space="0" w:color="auto"/>
        <w:left w:val="none" w:sz="0" w:space="0" w:color="auto"/>
        <w:bottom w:val="none" w:sz="0" w:space="0" w:color="auto"/>
        <w:right w:val="none" w:sz="0" w:space="0" w:color="auto"/>
      </w:divBdr>
      <w:divsChild>
        <w:div w:id="682320215">
          <w:marLeft w:val="0"/>
          <w:marRight w:val="0"/>
          <w:marTop w:val="0"/>
          <w:marBottom w:val="0"/>
          <w:divBdr>
            <w:top w:val="none" w:sz="0" w:space="0" w:color="auto"/>
            <w:left w:val="none" w:sz="0" w:space="0" w:color="auto"/>
            <w:bottom w:val="none" w:sz="0" w:space="0" w:color="auto"/>
            <w:right w:val="none" w:sz="0" w:space="0" w:color="auto"/>
          </w:divBdr>
        </w:div>
      </w:divsChild>
    </w:div>
    <w:div w:id="1980064845">
      <w:bodyDiv w:val="1"/>
      <w:marLeft w:val="0"/>
      <w:marRight w:val="0"/>
      <w:marTop w:val="0"/>
      <w:marBottom w:val="0"/>
      <w:divBdr>
        <w:top w:val="none" w:sz="0" w:space="0" w:color="auto"/>
        <w:left w:val="none" w:sz="0" w:space="0" w:color="auto"/>
        <w:bottom w:val="none" w:sz="0" w:space="0" w:color="auto"/>
        <w:right w:val="none" w:sz="0" w:space="0" w:color="auto"/>
      </w:divBdr>
    </w:div>
    <w:div w:id="2087148521">
      <w:bodyDiv w:val="1"/>
      <w:marLeft w:val="0"/>
      <w:marRight w:val="0"/>
      <w:marTop w:val="0"/>
      <w:marBottom w:val="0"/>
      <w:divBdr>
        <w:top w:val="none" w:sz="0" w:space="0" w:color="auto"/>
        <w:left w:val="none" w:sz="0" w:space="0" w:color="auto"/>
        <w:bottom w:val="none" w:sz="0" w:space="0" w:color="auto"/>
        <w:right w:val="none" w:sz="0" w:space="0" w:color="auto"/>
      </w:divBdr>
      <w:divsChild>
        <w:div w:id="995766215">
          <w:marLeft w:val="0"/>
          <w:marRight w:val="0"/>
          <w:marTop w:val="150"/>
          <w:marBottom w:val="150"/>
          <w:divBdr>
            <w:top w:val="none" w:sz="0" w:space="0" w:color="auto"/>
            <w:left w:val="none" w:sz="0" w:space="0" w:color="auto"/>
            <w:bottom w:val="none" w:sz="0" w:space="0" w:color="auto"/>
            <w:right w:val="none" w:sz="0" w:space="0" w:color="auto"/>
          </w:divBdr>
          <w:divsChild>
            <w:div w:id="1576358472">
              <w:marLeft w:val="0"/>
              <w:marRight w:val="0"/>
              <w:marTop w:val="0"/>
              <w:marBottom w:val="0"/>
              <w:divBdr>
                <w:top w:val="none" w:sz="0" w:space="0" w:color="auto"/>
                <w:left w:val="none" w:sz="0" w:space="0" w:color="auto"/>
                <w:bottom w:val="none" w:sz="0" w:space="0" w:color="auto"/>
                <w:right w:val="none" w:sz="0" w:space="0" w:color="auto"/>
              </w:divBdr>
              <w:divsChild>
                <w:div w:id="162933175">
                  <w:marLeft w:val="0"/>
                  <w:marRight w:val="0"/>
                  <w:marTop w:val="2715"/>
                  <w:marBottom w:val="0"/>
                  <w:divBdr>
                    <w:top w:val="none" w:sz="0" w:space="0" w:color="auto"/>
                    <w:left w:val="none" w:sz="0" w:space="0" w:color="auto"/>
                    <w:bottom w:val="none" w:sz="0" w:space="0" w:color="auto"/>
                    <w:right w:val="none" w:sz="0" w:space="0" w:color="auto"/>
                  </w:divBdr>
                  <w:divsChild>
                    <w:div w:id="977878804">
                      <w:marLeft w:val="0"/>
                      <w:marRight w:val="0"/>
                      <w:marTop w:val="0"/>
                      <w:marBottom w:val="0"/>
                      <w:divBdr>
                        <w:top w:val="none" w:sz="0" w:space="0" w:color="auto"/>
                        <w:left w:val="none" w:sz="0" w:space="0" w:color="auto"/>
                        <w:bottom w:val="none" w:sz="0" w:space="0" w:color="auto"/>
                        <w:right w:val="none" w:sz="0" w:space="0" w:color="auto"/>
                      </w:divBdr>
                      <w:divsChild>
                        <w:div w:id="17639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mwolfgang.moersch@zwickroell.com" TargetMode="External"/><Relationship Id="rId18" Type="http://schemas.openxmlformats.org/officeDocument/2006/relationships/hyperlink" Target="mailto:verena.hladik@awikom.de"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mailto:mwolfgang.moersch@zwickroell.co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awikom.de/" TargetMode="External"/><Relationship Id="rId20" Type="http://schemas.openxmlformats.org/officeDocument/2006/relationships/hyperlink" Target="https://www.awikom.de/"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zwickroell.com/news-events/case-studies/scioflex-hydrogen-gmbh/"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zwickroell.com/"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https://www.zwickroell.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verena.hladik@awikom.de" TargetMode="External"/><Relationship Id="rId22" Type="http://schemas.openxmlformats.org/officeDocument/2006/relationships/hyperlink" Target="http://www.zwickroell.com" TargetMode="External"/><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ucida Grande">
    <w:charset w:val="00"/>
    <w:family w:val="swiss"/>
    <w:pitch w:val="variable"/>
    <w:sig w:usb0="E1000AEF" w:usb1="5000A1FF" w:usb2="00000000" w:usb3="00000000" w:csb0="000001BF" w:csb1="00000000"/>
  </w:font>
  <w:font w:name="MinionPro-Regular">
    <w:altName w:val="Times New Roman"/>
    <w:charset w:val="00"/>
    <w:family w:val="roman"/>
    <w:pitch w:val="variable"/>
  </w:font>
  <w:font w:name="Times-Roman">
    <w:charset w:val="00"/>
    <w:family w:val="auto"/>
    <w:pitch w:val="variable"/>
    <w:sig w:usb0="E00002FF" w:usb1="5000205A" w:usb2="00000000" w:usb3="00000000" w:csb0="0000019F" w:csb1="00000000"/>
  </w:font>
  <w:font w:name="Helvetica-Bold">
    <w:altName w:val="Arial"/>
    <w:charset w:val="00"/>
    <w:family w:val="auto"/>
    <w:pitch w:val="variable"/>
    <w:sig w:usb0="E00002FF" w:usb1="5200785B" w:usb2="00000000" w:usb3="00000000" w:csb0="0000019F" w:csb1="00000000"/>
  </w:font>
  <w:font w:name="FS Albert Pro">
    <w:altName w:val="Corbel"/>
    <w:panose1 w:val="00000000000000000000"/>
    <w:charset w:val="00"/>
    <w:family w:val="modern"/>
    <w:notTrueType/>
    <w:pitch w:val="variable"/>
    <w:sig w:usb0="A00002AF" w:usb1="5000205B" w:usb2="00000000" w:usb3="00000000" w:csb0="000000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3C1A98"/>
    <w:rsid w:val="0000046D"/>
    <w:rsid w:val="00001357"/>
    <w:rsid w:val="00011AFE"/>
    <w:rsid w:val="000530F9"/>
    <w:rsid w:val="00064491"/>
    <w:rsid w:val="000A3663"/>
    <w:rsid w:val="000A6220"/>
    <w:rsid w:val="000B7B3C"/>
    <w:rsid w:val="001309B6"/>
    <w:rsid w:val="001E0813"/>
    <w:rsid w:val="00274E6D"/>
    <w:rsid w:val="00292DC1"/>
    <w:rsid w:val="002D427C"/>
    <w:rsid w:val="002E3991"/>
    <w:rsid w:val="00345F8E"/>
    <w:rsid w:val="003724C1"/>
    <w:rsid w:val="003B57FC"/>
    <w:rsid w:val="003C1A98"/>
    <w:rsid w:val="003D4FDC"/>
    <w:rsid w:val="00462BF4"/>
    <w:rsid w:val="004A67CB"/>
    <w:rsid w:val="0054206D"/>
    <w:rsid w:val="005938BE"/>
    <w:rsid w:val="00601093"/>
    <w:rsid w:val="00615649"/>
    <w:rsid w:val="006813AB"/>
    <w:rsid w:val="006C0E5B"/>
    <w:rsid w:val="007314FA"/>
    <w:rsid w:val="00766DD1"/>
    <w:rsid w:val="00777CBB"/>
    <w:rsid w:val="00782815"/>
    <w:rsid w:val="007A7377"/>
    <w:rsid w:val="007B2EC6"/>
    <w:rsid w:val="008529AE"/>
    <w:rsid w:val="00867D82"/>
    <w:rsid w:val="008933F8"/>
    <w:rsid w:val="008957D0"/>
    <w:rsid w:val="008C23BF"/>
    <w:rsid w:val="008D3925"/>
    <w:rsid w:val="008E670A"/>
    <w:rsid w:val="0090017C"/>
    <w:rsid w:val="0091779D"/>
    <w:rsid w:val="00934DF1"/>
    <w:rsid w:val="00977647"/>
    <w:rsid w:val="00991502"/>
    <w:rsid w:val="009D5AEF"/>
    <w:rsid w:val="00A04C7E"/>
    <w:rsid w:val="00A07477"/>
    <w:rsid w:val="00A27246"/>
    <w:rsid w:val="00AC296C"/>
    <w:rsid w:val="00B82293"/>
    <w:rsid w:val="00BB7B9E"/>
    <w:rsid w:val="00BD330A"/>
    <w:rsid w:val="00C8112D"/>
    <w:rsid w:val="00D76501"/>
    <w:rsid w:val="00DB7C8D"/>
    <w:rsid w:val="00E34008"/>
    <w:rsid w:val="00E347A0"/>
    <w:rsid w:val="00E35644"/>
    <w:rsid w:val="00F10F8E"/>
    <w:rsid w:val="00F6169B"/>
    <w:rsid w:val="00F753C5"/>
    <w:rsid w:val="00F8359D"/>
    <w:rsid w:val="00F877B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046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8D62A-D079-4A51-9CE1-4C6271C03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1046</Words>
  <Characters>6597</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Azzurra Pasqualone</dc:creator>
  <cp:lastModifiedBy>Manuela Stanulla</cp:lastModifiedBy>
  <cp:revision>7</cp:revision>
  <cp:lastPrinted>2023-08-09T13:29:00Z</cp:lastPrinted>
  <dcterms:created xsi:type="dcterms:W3CDTF">2024-01-16T10:21:00Z</dcterms:created>
  <dcterms:modified xsi:type="dcterms:W3CDTF">2024-01-16T14:08:00Z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850360175</vt:i4>
  </property>
</Properties>
</file>