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307BD" w14:textId="598FA7C1" w:rsidR="00B84D8F" w:rsidRDefault="00B84D8F" w:rsidP="00A87740">
      <w:pPr>
        <w:rPr>
          <w:rFonts w:ascii="Arial" w:hAnsi="Arial"/>
          <w:b/>
          <w:sz w:val="32"/>
          <w:szCs w:val="32"/>
          <w:lang w:val="de-DE"/>
        </w:rPr>
      </w:pPr>
      <w:r w:rsidRPr="00D4456C">
        <w:rPr>
          <w:rFonts w:ascii="Arial" w:hAnsi="Arial"/>
          <w:b/>
          <w:sz w:val="32"/>
          <w:szCs w:val="32"/>
          <w:lang w:val="de-DE"/>
        </w:rPr>
        <w:t>Pressemitteilung</w:t>
      </w:r>
      <w:r w:rsidR="00325B89">
        <w:rPr>
          <w:rFonts w:ascii="Arial" w:hAnsi="Arial"/>
          <w:b/>
          <w:sz w:val="32"/>
          <w:szCs w:val="32"/>
          <w:lang w:val="de-DE"/>
        </w:rPr>
        <w:t xml:space="preserve"> zur FachPack</w:t>
      </w:r>
    </w:p>
    <w:p w14:paraId="1884896B" w14:textId="55875206" w:rsidR="00A87740" w:rsidRPr="00D4456C" w:rsidRDefault="00A87740">
      <w:pPr>
        <w:rPr>
          <w:rFonts w:ascii="Arial" w:hAnsi="Arial"/>
          <w:b/>
          <w:sz w:val="32"/>
          <w:szCs w:val="32"/>
          <w:lang w:val="de-DE"/>
        </w:rPr>
      </w:pPr>
      <w:r w:rsidRPr="00A87740">
        <w:rPr>
          <w:rFonts w:ascii="Arial" w:hAnsi="Arial"/>
          <w:b/>
          <w:noProof/>
          <w:sz w:val="32"/>
          <w:szCs w:val="32"/>
          <w:lang w:val="de-DE"/>
        </w:rPr>
        <mc:AlternateContent>
          <mc:Choice Requires="wps">
            <w:drawing>
              <wp:anchor distT="0" distB="0" distL="114300" distR="114300" simplePos="0" relativeHeight="251677183" behindDoc="0" locked="0" layoutInCell="1" allowOverlap="1" wp14:anchorId="6197122E" wp14:editId="3DDF923B">
                <wp:simplePos x="0" y="0"/>
                <wp:positionH relativeFrom="column">
                  <wp:posOffset>3557270</wp:posOffset>
                </wp:positionH>
                <wp:positionV relativeFrom="paragraph">
                  <wp:posOffset>522605</wp:posOffset>
                </wp:positionV>
                <wp:extent cx="114300" cy="114300"/>
                <wp:effectExtent l="0" t="0" r="12700" b="12700"/>
                <wp:wrapThrough wrapText="bothSides">
                  <wp:wrapPolygon edited="0">
                    <wp:start x="0" y="0"/>
                    <wp:lineTo x="0" y="19200"/>
                    <wp:lineTo x="19200" y="19200"/>
                    <wp:lineTo x="192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128487D3" id="Multiplizieren 14" o:spid="_x0000_s1026" style="position:absolute;margin-left:280.1pt;margin-top:41.15pt;width:9pt;height:9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Pr="00A87740">
        <w:rPr>
          <w:rFonts w:ascii="Arial" w:hAnsi="Arial"/>
          <w:b/>
          <w:noProof/>
          <w:sz w:val="32"/>
          <w:szCs w:val="32"/>
          <w:lang w:val="de-DE"/>
        </w:rPr>
        <mc:AlternateContent>
          <mc:Choice Requires="wps">
            <w:drawing>
              <wp:anchor distT="0" distB="0" distL="114300" distR="114300" simplePos="0" relativeHeight="251672063" behindDoc="0" locked="0" layoutInCell="1" allowOverlap="1" wp14:anchorId="79EFFB7C" wp14:editId="3B0773E7">
                <wp:simplePos x="0" y="0"/>
                <wp:positionH relativeFrom="column">
                  <wp:posOffset>0</wp:posOffset>
                </wp:positionH>
                <wp:positionV relativeFrom="paragraph">
                  <wp:posOffset>239395</wp:posOffset>
                </wp:positionV>
                <wp:extent cx="5829300" cy="912495"/>
                <wp:effectExtent l="0" t="0" r="12700" b="1905"/>
                <wp:wrapSquare wrapText="bothSides"/>
                <wp:docPr id="4" name="Textfeld 4"/>
                <wp:cNvGraphicFramePr/>
                <a:graphic xmlns:a="http://schemas.openxmlformats.org/drawingml/2006/main">
                  <a:graphicData uri="http://schemas.microsoft.com/office/word/2010/wordprocessingShape">
                    <wps:wsp>
                      <wps:cNvSpPr txBox="1"/>
                      <wps:spPr>
                        <a:xfrm>
                          <a:off x="0" y="0"/>
                          <a:ext cx="5829300" cy="912495"/>
                        </a:xfrm>
                        <a:prstGeom prst="rect">
                          <a:avLst/>
                        </a:prstGeom>
                        <a:solidFill>
                          <a:schemeClr val="tx1">
                            <a:alpha val="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54555B" w14:textId="77777777" w:rsidR="00A87740" w:rsidRPr="007E30E8" w:rsidRDefault="00A87740" w:rsidP="00A87740">
                            <w:pPr>
                              <w:spacing w:line="360" w:lineRule="auto"/>
                              <w:rPr>
                                <w:rFonts w:ascii="Arial" w:hAnsi="Arial"/>
                                <w:b/>
                                <w:color w:val="000000" w:themeColor="text1"/>
                                <w:sz w:val="20"/>
                                <w:szCs w:val="20"/>
                              </w:rPr>
                            </w:pPr>
                            <w:proofErr w:type="spellStart"/>
                            <w:r w:rsidRPr="007E30E8">
                              <w:rPr>
                                <w:rFonts w:ascii="Arial" w:hAnsi="Arial" w:cs="Times New Roman"/>
                                <w:b/>
                                <w:color w:val="000000" w:themeColor="text1"/>
                                <w:sz w:val="20"/>
                                <w:szCs w:val="20"/>
                              </w:rPr>
                              <w:t>Auf</w:t>
                            </w:r>
                            <w:proofErr w:type="spellEnd"/>
                            <w:r w:rsidRPr="007E30E8">
                              <w:rPr>
                                <w:rFonts w:ascii="Arial" w:hAnsi="Arial" w:cs="Times New Roman"/>
                                <w:b/>
                                <w:color w:val="000000" w:themeColor="text1"/>
                                <w:sz w:val="20"/>
                                <w:szCs w:val="20"/>
                              </w:rPr>
                              <w:t xml:space="preserve"> </w:t>
                            </w:r>
                            <w:proofErr w:type="spellStart"/>
                            <w:r w:rsidRPr="007E30E8">
                              <w:rPr>
                                <w:rFonts w:ascii="Arial" w:hAnsi="Arial" w:cs="Times New Roman"/>
                                <w:b/>
                                <w:color w:val="000000" w:themeColor="text1"/>
                                <w:sz w:val="20"/>
                                <w:szCs w:val="20"/>
                              </w:rPr>
                              <w:t>einen</w:t>
                            </w:r>
                            <w:proofErr w:type="spellEnd"/>
                            <w:r w:rsidRPr="007E30E8">
                              <w:rPr>
                                <w:rFonts w:ascii="Arial" w:hAnsi="Arial" w:cs="Times New Roman"/>
                                <w:b/>
                                <w:color w:val="000000" w:themeColor="text1"/>
                                <w:sz w:val="20"/>
                                <w:szCs w:val="20"/>
                              </w:rPr>
                              <w:t xml:space="preserve"> </w:t>
                            </w:r>
                            <w:proofErr w:type="spellStart"/>
                            <w:r w:rsidRPr="007E30E8">
                              <w:rPr>
                                <w:rFonts w:ascii="Arial" w:hAnsi="Arial" w:cs="Times New Roman"/>
                                <w:b/>
                                <w:color w:val="000000" w:themeColor="text1"/>
                                <w:sz w:val="20"/>
                                <w:szCs w:val="20"/>
                              </w:rPr>
                              <w:t>Blick</w:t>
                            </w:r>
                            <w:proofErr w:type="spellEnd"/>
                            <w:r w:rsidRPr="007E30E8">
                              <w:rPr>
                                <w:rFonts w:ascii="Arial" w:hAnsi="Arial" w:cs="Times New Roman"/>
                                <w:b/>
                                <w:color w:val="000000" w:themeColor="text1"/>
                                <w:sz w:val="20"/>
                                <w:szCs w:val="20"/>
                              </w:rPr>
                              <w:t>:</w:t>
                            </w:r>
                          </w:p>
                          <w:p w14:paraId="735B55BA" w14:textId="4ACF4300" w:rsidR="00A87740" w:rsidRPr="00064C23" w:rsidRDefault="0025228C" w:rsidP="00A87740">
                            <w:pPr>
                              <w:pStyle w:val="Kopfzeile"/>
                              <w:numPr>
                                <w:ilvl w:val="0"/>
                                <w:numId w:val="1"/>
                              </w:numPr>
                              <w:spacing w:line="300" w:lineRule="auto"/>
                              <w:ind w:left="284" w:hanging="284"/>
                              <w:rPr>
                                <w:rFonts w:ascii="Arial" w:hAnsi="Arial"/>
                                <w:bCs/>
                                <w:color w:val="000000" w:themeColor="text1"/>
                                <w:sz w:val="20"/>
                                <w:szCs w:val="20"/>
                                <w:lang w:val="de-DE"/>
                              </w:rPr>
                            </w:pPr>
                            <w:bookmarkStart w:id="0" w:name="_GoBack"/>
                            <w:r>
                              <w:rPr>
                                <w:rFonts w:ascii="Arial" w:hAnsi="Arial"/>
                                <w:bCs/>
                                <w:color w:val="000000" w:themeColor="text1"/>
                                <w:sz w:val="20"/>
                                <w:szCs w:val="20"/>
                                <w:lang w:val="de-DE"/>
                              </w:rPr>
                              <w:t>Softwareplattform für effiziente Produktion</w:t>
                            </w:r>
                          </w:p>
                          <w:p w14:paraId="11F4C054" w14:textId="40294D48" w:rsidR="00A87740" w:rsidRPr="00064C23" w:rsidRDefault="0025228C" w:rsidP="00A87740">
                            <w:pPr>
                              <w:pStyle w:val="Kopfzeile"/>
                              <w:numPr>
                                <w:ilvl w:val="0"/>
                                <w:numId w:val="1"/>
                              </w:numPr>
                              <w:spacing w:line="300" w:lineRule="auto"/>
                              <w:ind w:left="284" w:hanging="284"/>
                              <w:rPr>
                                <w:rFonts w:ascii="Arial" w:hAnsi="Arial"/>
                                <w:bCs/>
                                <w:color w:val="000000" w:themeColor="text1"/>
                                <w:sz w:val="20"/>
                                <w:szCs w:val="20"/>
                                <w:lang w:val="de-DE"/>
                              </w:rPr>
                            </w:pPr>
                            <w:r>
                              <w:rPr>
                                <w:rFonts w:ascii="Arial" w:hAnsi="Arial"/>
                                <w:bCs/>
                                <w:color w:val="000000" w:themeColor="text1"/>
                                <w:sz w:val="20"/>
                                <w:szCs w:val="20"/>
                                <w:lang w:val="de-DE"/>
                              </w:rPr>
                              <w:t xml:space="preserve">bedarfsgerechte Lösungen durch modularen Aufbau </w:t>
                            </w:r>
                          </w:p>
                          <w:p w14:paraId="7582FE73" w14:textId="4333D77C" w:rsidR="00A87740" w:rsidRPr="00064C23" w:rsidRDefault="0025228C" w:rsidP="00A87740">
                            <w:pPr>
                              <w:pStyle w:val="Kopfzeile"/>
                              <w:numPr>
                                <w:ilvl w:val="0"/>
                                <w:numId w:val="1"/>
                              </w:numPr>
                              <w:spacing w:line="300" w:lineRule="auto"/>
                              <w:ind w:left="284" w:hanging="284"/>
                              <w:rPr>
                                <w:rFonts w:ascii="Arial" w:hAnsi="Arial" w:cs="Times New Roman"/>
                                <w:bCs/>
                                <w:color w:val="000000" w:themeColor="text1"/>
                                <w:sz w:val="20"/>
                                <w:szCs w:val="20"/>
                                <w:lang w:val="de-DE"/>
                              </w:rPr>
                            </w:pPr>
                            <w:r>
                              <w:rPr>
                                <w:rFonts w:ascii="Arial" w:hAnsi="Arial" w:cs="Times New Roman"/>
                                <w:bCs/>
                                <w:color w:val="000000" w:themeColor="text1"/>
                                <w:sz w:val="20"/>
                                <w:szCs w:val="20"/>
                                <w:lang w:val="de-DE"/>
                              </w:rPr>
                              <w:t>transparente Prozesse und Produktqualität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FFB7C" id="_x0000_t202" coordsize="21600,21600" o:spt="202" path="m,l,21600r21600,l21600,xe">
                <v:stroke joinstyle="miter"/>
                <v:path gradientshapeok="t" o:connecttype="rect"/>
              </v:shapetype>
              <v:shape id="Textfeld 4" o:spid="_x0000_s1026" type="#_x0000_t202" style="position:absolute;margin-left:0;margin-top:18.85pt;width:459pt;height:71.85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" fillcolor="black [3213]" stroked="f">
                <v:fill opacity="3341f"/>
                <v:textbox>
                  <w:txbxContent>
                    <w:p w14:paraId="3954555B" w14:textId="77777777" w:rsidR="00A87740" w:rsidRPr="007E30E8" w:rsidRDefault="00A87740" w:rsidP="00A87740">
                      <w:pPr>
                        <w:spacing w:line="360" w:lineRule="auto"/>
                        <w:rPr>
                          <w:rFonts w:ascii="Arial" w:hAnsi="Arial"/>
                          <w:b/>
                          <w:color w:val="000000" w:themeColor="text1"/>
                          <w:sz w:val="20"/>
                          <w:szCs w:val="20"/>
                        </w:rPr>
                      </w:pPr>
                      <w:proofErr w:type="spellStart"/>
                      <w:r w:rsidRPr="007E30E8">
                        <w:rPr>
                          <w:rFonts w:ascii="Arial" w:hAnsi="Arial" w:cs="Times New Roman"/>
                          <w:b/>
                          <w:color w:val="000000" w:themeColor="text1"/>
                          <w:sz w:val="20"/>
                          <w:szCs w:val="20"/>
                        </w:rPr>
                        <w:t>Auf</w:t>
                      </w:r>
                      <w:proofErr w:type="spellEnd"/>
                      <w:r w:rsidRPr="007E30E8">
                        <w:rPr>
                          <w:rFonts w:ascii="Arial" w:hAnsi="Arial" w:cs="Times New Roman"/>
                          <w:b/>
                          <w:color w:val="000000" w:themeColor="text1"/>
                          <w:sz w:val="20"/>
                          <w:szCs w:val="20"/>
                        </w:rPr>
                        <w:t xml:space="preserve"> </w:t>
                      </w:r>
                      <w:proofErr w:type="spellStart"/>
                      <w:r w:rsidRPr="007E30E8">
                        <w:rPr>
                          <w:rFonts w:ascii="Arial" w:hAnsi="Arial" w:cs="Times New Roman"/>
                          <w:b/>
                          <w:color w:val="000000" w:themeColor="text1"/>
                          <w:sz w:val="20"/>
                          <w:szCs w:val="20"/>
                        </w:rPr>
                        <w:t>einen</w:t>
                      </w:r>
                      <w:proofErr w:type="spellEnd"/>
                      <w:r w:rsidRPr="007E30E8">
                        <w:rPr>
                          <w:rFonts w:ascii="Arial" w:hAnsi="Arial" w:cs="Times New Roman"/>
                          <w:b/>
                          <w:color w:val="000000" w:themeColor="text1"/>
                          <w:sz w:val="20"/>
                          <w:szCs w:val="20"/>
                        </w:rPr>
                        <w:t xml:space="preserve"> </w:t>
                      </w:r>
                      <w:proofErr w:type="spellStart"/>
                      <w:r w:rsidRPr="007E30E8">
                        <w:rPr>
                          <w:rFonts w:ascii="Arial" w:hAnsi="Arial" w:cs="Times New Roman"/>
                          <w:b/>
                          <w:color w:val="000000" w:themeColor="text1"/>
                          <w:sz w:val="20"/>
                          <w:szCs w:val="20"/>
                        </w:rPr>
                        <w:t>Blick</w:t>
                      </w:r>
                      <w:proofErr w:type="spellEnd"/>
                      <w:r w:rsidRPr="007E30E8">
                        <w:rPr>
                          <w:rFonts w:ascii="Arial" w:hAnsi="Arial" w:cs="Times New Roman"/>
                          <w:b/>
                          <w:color w:val="000000" w:themeColor="text1"/>
                          <w:sz w:val="20"/>
                          <w:szCs w:val="20"/>
                        </w:rPr>
                        <w:t>:</w:t>
                      </w:r>
                    </w:p>
                    <w:p w14:paraId="735B55BA" w14:textId="4ACF4300" w:rsidR="00A87740" w:rsidRPr="00064C23" w:rsidRDefault="0025228C" w:rsidP="00A87740">
                      <w:pPr>
                        <w:pStyle w:val="Kopfzeile"/>
                        <w:numPr>
                          <w:ilvl w:val="0"/>
                          <w:numId w:val="1"/>
                        </w:numPr>
                        <w:spacing w:line="300" w:lineRule="auto"/>
                        <w:ind w:left="284" w:hanging="284"/>
                        <w:rPr>
                          <w:rFonts w:ascii="Arial" w:hAnsi="Arial"/>
                          <w:bCs/>
                          <w:color w:val="000000" w:themeColor="text1"/>
                          <w:sz w:val="20"/>
                          <w:szCs w:val="20"/>
                          <w:lang w:val="de-DE"/>
                        </w:rPr>
                      </w:pPr>
                      <w:bookmarkStart w:id="1" w:name="_GoBack"/>
                      <w:r>
                        <w:rPr>
                          <w:rFonts w:ascii="Arial" w:hAnsi="Arial"/>
                          <w:bCs/>
                          <w:color w:val="000000" w:themeColor="text1"/>
                          <w:sz w:val="20"/>
                          <w:szCs w:val="20"/>
                          <w:lang w:val="de-DE"/>
                        </w:rPr>
                        <w:t>Softwareplattform für effiziente Produktion</w:t>
                      </w:r>
                    </w:p>
                    <w:p w14:paraId="11F4C054" w14:textId="40294D48" w:rsidR="00A87740" w:rsidRPr="00064C23" w:rsidRDefault="0025228C" w:rsidP="00A87740">
                      <w:pPr>
                        <w:pStyle w:val="Kopfzeile"/>
                        <w:numPr>
                          <w:ilvl w:val="0"/>
                          <w:numId w:val="1"/>
                        </w:numPr>
                        <w:spacing w:line="300" w:lineRule="auto"/>
                        <w:ind w:left="284" w:hanging="284"/>
                        <w:rPr>
                          <w:rFonts w:ascii="Arial" w:hAnsi="Arial"/>
                          <w:bCs/>
                          <w:color w:val="000000" w:themeColor="text1"/>
                          <w:sz w:val="20"/>
                          <w:szCs w:val="20"/>
                          <w:lang w:val="de-DE"/>
                        </w:rPr>
                      </w:pPr>
                      <w:r>
                        <w:rPr>
                          <w:rFonts w:ascii="Arial" w:hAnsi="Arial"/>
                          <w:bCs/>
                          <w:color w:val="000000" w:themeColor="text1"/>
                          <w:sz w:val="20"/>
                          <w:szCs w:val="20"/>
                          <w:lang w:val="de-DE"/>
                        </w:rPr>
                        <w:t xml:space="preserve">bedarfsgerechte Lösungen durch modularen Aufbau </w:t>
                      </w:r>
                    </w:p>
                    <w:p w14:paraId="7582FE73" w14:textId="4333D77C" w:rsidR="00A87740" w:rsidRPr="00064C23" w:rsidRDefault="0025228C" w:rsidP="00A87740">
                      <w:pPr>
                        <w:pStyle w:val="Kopfzeile"/>
                        <w:numPr>
                          <w:ilvl w:val="0"/>
                          <w:numId w:val="1"/>
                        </w:numPr>
                        <w:spacing w:line="300" w:lineRule="auto"/>
                        <w:ind w:left="284" w:hanging="284"/>
                        <w:rPr>
                          <w:rFonts w:ascii="Arial" w:hAnsi="Arial" w:cs="Times New Roman"/>
                          <w:bCs/>
                          <w:color w:val="000000" w:themeColor="text1"/>
                          <w:sz w:val="20"/>
                          <w:szCs w:val="20"/>
                          <w:lang w:val="de-DE"/>
                        </w:rPr>
                      </w:pPr>
                      <w:r>
                        <w:rPr>
                          <w:rFonts w:ascii="Arial" w:hAnsi="Arial" w:cs="Times New Roman"/>
                          <w:bCs/>
                          <w:color w:val="000000" w:themeColor="text1"/>
                          <w:sz w:val="20"/>
                          <w:szCs w:val="20"/>
                          <w:lang w:val="de-DE"/>
                        </w:rPr>
                        <w:t>transparente Prozesse und Produktqualität</w:t>
                      </w:r>
                      <w:bookmarkEnd w:id="1"/>
                    </w:p>
                  </w:txbxContent>
                </v:textbox>
                <w10:wrap type="square"/>
              </v:shape>
            </w:pict>
          </mc:Fallback>
        </mc:AlternateContent>
      </w:r>
      <w:r w:rsidRPr="00A87740">
        <w:rPr>
          <w:rFonts w:ascii="Arial" w:hAnsi="Arial"/>
          <w:b/>
          <w:noProof/>
          <w:sz w:val="32"/>
          <w:szCs w:val="32"/>
          <w:lang w:val="de-DE"/>
        </w:rPr>
        <mc:AlternateContent>
          <mc:Choice Requires="wps">
            <w:drawing>
              <wp:anchor distT="0" distB="0" distL="114300" distR="114300" simplePos="0" relativeHeight="251673087" behindDoc="0" locked="0" layoutInCell="1" allowOverlap="1" wp14:anchorId="56068A5F" wp14:editId="27F63F0F">
                <wp:simplePos x="0" y="0"/>
                <wp:positionH relativeFrom="column">
                  <wp:posOffset>3465830</wp:posOffset>
                </wp:positionH>
                <wp:positionV relativeFrom="paragraph">
                  <wp:posOffset>235585</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687ADD" w14:textId="77777777" w:rsidR="00A87740" w:rsidRPr="00DB7384" w:rsidRDefault="00A87740" w:rsidP="00A87740">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6C3E3824" w14:textId="77777777" w:rsidR="00A87740" w:rsidRPr="00DB7384" w:rsidRDefault="00A87740" w:rsidP="00A87740">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Englische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6068A5F" id="Textfeld 6" o:spid="_x0000_s1027" type="#_x0000_t202" style="position:absolute;margin-left:272.9pt;margin-top:18.55pt;width:141.3pt;height:72.2pt;z-index:251673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" filled="f" stroked="f">
                <v:textbox>
                  <w:txbxContent>
                    <w:p w14:paraId="3D687ADD" w14:textId="77777777" w:rsidR="00A87740" w:rsidRPr="00DB7384" w:rsidRDefault="00A87740" w:rsidP="00A87740">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6C3E3824" w14:textId="77777777" w:rsidR="00A87740" w:rsidRPr="00DB7384" w:rsidRDefault="00A87740" w:rsidP="00A87740">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Englische Version</w:t>
                      </w:r>
                    </w:p>
                  </w:txbxContent>
                </v:textbox>
                <w10:wrap type="square"/>
              </v:shape>
            </w:pict>
          </mc:Fallback>
        </mc:AlternateContent>
      </w:r>
      <w:r w:rsidRPr="00A87740">
        <w:rPr>
          <w:rFonts w:ascii="Arial" w:hAnsi="Arial"/>
          <w:b/>
          <w:noProof/>
          <w:sz w:val="32"/>
          <w:szCs w:val="32"/>
          <w:lang w:val="de-DE"/>
        </w:rPr>
        <mc:AlternateContent>
          <mc:Choice Requires="wps">
            <w:drawing>
              <wp:anchor distT="0" distB="0" distL="114300" distR="114300" simplePos="0" relativeHeight="251674111" behindDoc="0" locked="0" layoutInCell="1" allowOverlap="1" wp14:anchorId="524197F0" wp14:editId="7E08D356">
                <wp:simplePos x="0" y="0"/>
                <wp:positionH relativeFrom="column">
                  <wp:posOffset>3552825</wp:posOffset>
                </wp:positionH>
                <wp:positionV relativeFrom="paragraph">
                  <wp:posOffset>717550</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FC9E56" w14:textId="77777777" w:rsidR="00A87740" w:rsidRDefault="00A87740" w:rsidP="00A87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24197F0" id="Textfeld 8" o:spid="_x0000_s1028" type="#_x0000_t202" style="position:absolute;margin-left:279.75pt;margin-top:56.5pt;width:10.1pt;height:10.1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" fillcolor="white [3212]" strokecolor="#7f7f7f [1612]">
                <v:path arrowok="t"/>
                <o:lock v:ext="edit" aspectratio="t"/>
                <v:textbox>
                  <w:txbxContent>
                    <w:p w14:paraId="29FC9E56" w14:textId="77777777" w:rsidR="00A87740" w:rsidRDefault="00A87740" w:rsidP="00A87740"/>
                  </w:txbxContent>
                </v:textbox>
                <w10:wrap type="square"/>
              </v:shape>
            </w:pict>
          </mc:Fallback>
        </mc:AlternateContent>
      </w:r>
      <w:r w:rsidRPr="00A87740">
        <w:rPr>
          <w:rFonts w:ascii="Arial" w:hAnsi="Arial"/>
          <w:b/>
          <w:noProof/>
          <w:sz w:val="32"/>
          <w:szCs w:val="32"/>
          <w:lang w:val="de-DE"/>
        </w:rPr>
        <mc:AlternateContent>
          <mc:Choice Requires="wps">
            <w:drawing>
              <wp:anchor distT="0" distB="0" distL="114300" distR="114300" simplePos="0" relativeHeight="251675135" behindDoc="0" locked="0" layoutInCell="1" allowOverlap="1" wp14:anchorId="683A1E26" wp14:editId="37FF2059">
                <wp:simplePos x="0" y="0"/>
                <wp:positionH relativeFrom="column">
                  <wp:posOffset>3552825</wp:posOffset>
                </wp:positionH>
                <wp:positionV relativeFrom="paragraph">
                  <wp:posOffset>937895</wp:posOffset>
                </wp:positionV>
                <wp:extent cx="128270" cy="128270"/>
                <wp:effectExtent l="0" t="0" r="24130" b="2413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531A63" w14:textId="77777777" w:rsidR="00A87740" w:rsidRDefault="00A87740" w:rsidP="00A87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9" type="#_x0000_t202" style="position:absolute;margin-left:279.75pt;margin-top:73.85pt;width:10.1pt;height:10.1pt;z-index:251675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" fillcolor="white [3212]" strokecolor="#7f7f7f [1612]">
                <v:path arrowok="t"/>
                <o:lock v:ext="edit" aspectratio="t"/>
                <v:textbox>
                  <w:txbxContent>
                    <w:p w14:paraId="5B531A63" w14:textId="77777777" w:rsidR="00A87740" w:rsidRDefault="00A87740" w:rsidP="00A87740"/>
                  </w:txbxContent>
                </v:textbox>
                <w10:wrap type="square"/>
              </v:shape>
            </w:pict>
          </mc:Fallback>
        </mc:AlternateContent>
      </w:r>
      <w:r w:rsidRPr="00A87740">
        <w:rPr>
          <w:rFonts w:ascii="Arial" w:hAnsi="Arial"/>
          <w:b/>
          <w:noProof/>
          <w:sz w:val="32"/>
          <w:szCs w:val="32"/>
          <w:lang w:val="de-DE"/>
        </w:rPr>
        <mc:AlternateContent>
          <mc:Choice Requires="wps">
            <w:drawing>
              <wp:anchor distT="0" distB="0" distL="114300" distR="114300" simplePos="0" relativeHeight="251676159" behindDoc="0" locked="0" layoutInCell="1" allowOverlap="1" wp14:anchorId="55310BBC" wp14:editId="5760F68E">
                <wp:simplePos x="0" y="0"/>
                <wp:positionH relativeFrom="column">
                  <wp:posOffset>3549650</wp:posOffset>
                </wp:positionH>
                <wp:positionV relativeFrom="paragraph">
                  <wp:posOffset>514985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83D4E" w14:textId="77777777" w:rsidR="00A87740" w:rsidRDefault="00A87740" w:rsidP="00A877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5310BBC" id="Textfeld 12" o:spid="_x0000_s1030" type="#_x0000_t202" style="position:absolute;margin-left:279.5pt;margin-top:40.55pt;width:10.15pt;height:10.1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" fillcolor="white [3212]" strokecolor="#7f7f7f [1612]">
                <v:path arrowok="t"/>
                <o:lock v:ext="edit" aspectratio="t"/>
                <v:textbox>
                  <w:txbxContent>
                    <w:p w14:paraId="1E283D4E" w14:textId="77777777" w:rsidR="00A87740" w:rsidRDefault="00A87740" w:rsidP="00A87740"/>
                  </w:txbxContent>
                </v:textbox>
                <w10:wrap type="square"/>
              </v:shape>
            </w:pict>
          </mc:Fallback>
        </mc:AlternateContent>
      </w:r>
    </w:p>
    <w:p w14:paraId="671593F3" w14:textId="4212B5AD" w:rsidR="00C71DCC" w:rsidRDefault="00325B89" w:rsidP="00AD3F47">
      <w:pPr>
        <w:spacing w:line="360" w:lineRule="auto"/>
        <w:ind w:right="119"/>
        <w:rPr>
          <w:rFonts w:ascii="Arial" w:hAnsi="Arial"/>
          <w:b/>
          <w:sz w:val="28"/>
          <w:szCs w:val="28"/>
          <w:lang w:val="de-DE"/>
        </w:rPr>
      </w:pPr>
      <w:r w:rsidRPr="00A87740">
        <w:rPr>
          <w:rFonts w:ascii="Arial" w:hAnsi="Arial"/>
          <w:b/>
          <w:noProof/>
          <w:sz w:val="32"/>
          <w:szCs w:val="32"/>
          <w:lang w:val="de-DE"/>
        </w:rPr>
        <mc:AlternateContent>
          <mc:Choice Requires="wps">
            <w:drawing>
              <wp:anchor distT="0" distB="0" distL="114300" distR="114300" simplePos="0" relativeHeight="251679231" behindDoc="0" locked="0" layoutInCell="1" allowOverlap="1" wp14:anchorId="64EF0229" wp14:editId="092B33B6">
                <wp:simplePos x="0" y="0"/>
                <wp:positionH relativeFrom="column">
                  <wp:posOffset>3569335</wp:posOffset>
                </wp:positionH>
                <wp:positionV relativeFrom="paragraph">
                  <wp:posOffset>711835</wp:posOffset>
                </wp:positionV>
                <wp:extent cx="114300" cy="114300"/>
                <wp:effectExtent l="0" t="0" r="0" b="0"/>
                <wp:wrapThrough wrapText="bothSides">
                  <wp:wrapPolygon edited="0">
                    <wp:start x="0" y="0"/>
                    <wp:lineTo x="0" y="18000"/>
                    <wp:lineTo x="18000" y="18000"/>
                    <wp:lineTo x="18000" y="0"/>
                    <wp:lineTo x="0" y="0"/>
                  </wp:wrapPolygon>
                </wp:wrapThrough>
                <wp:docPr id="5" name="Multiplizieren 5"/>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ultiplizieren 5" o:spid="_x0000_s1026" style="position:absolute;margin-left:281.05pt;margin-top:56.05pt;width:9pt;height:9pt;z-index:251679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p>
    <w:p w14:paraId="22A51115" w14:textId="77777777" w:rsidR="00325B89" w:rsidRDefault="00325B89" w:rsidP="00C71DCC">
      <w:pPr>
        <w:spacing w:line="300" w:lineRule="auto"/>
        <w:rPr>
          <w:rFonts w:ascii="Arial" w:hAnsi="Arial"/>
          <w:b/>
          <w:sz w:val="28"/>
          <w:szCs w:val="28"/>
          <w:lang w:val="de-DE"/>
        </w:rPr>
      </w:pPr>
    </w:p>
    <w:p w14:paraId="77237EBC" w14:textId="25CB1938" w:rsidR="00325B89" w:rsidRDefault="00325B89" w:rsidP="00C71DCC">
      <w:pPr>
        <w:spacing w:line="300" w:lineRule="auto"/>
        <w:rPr>
          <w:rFonts w:ascii="Arial" w:hAnsi="Arial"/>
          <w:b/>
          <w:sz w:val="28"/>
          <w:szCs w:val="28"/>
          <w:lang w:val="de-DE"/>
        </w:rPr>
      </w:pPr>
      <w:r w:rsidRPr="00325B89">
        <w:rPr>
          <w:rFonts w:ascii="Arial" w:hAnsi="Arial"/>
          <w:b/>
          <w:sz w:val="28"/>
          <w:szCs w:val="28"/>
          <w:lang w:val="de-DE"/>
        </w:rPr>
        <w:t>Laetus UP Suite – Modulare Lösung für sichere Prozesse</w:t>
      </w:r>
    </w:p>
    <w:p w14:paraId="7B933835" w14:textId="77777777" w:rsidR="00325B89" w:rsidRDefault="00325B89" w:rsidP="00C71DCC">
      <w:pPr>
        <w:spacing w:line="300" w:lineRule="auto"/>
        <w:rPr>
          <w:rFonts w:ascii="Arial" w:hAnsi="Arial"/>
          <w:b/>
          <w:sz w:val="20"/>
          <w:szCs w:val="20"/>
          <w:lang w:val="de-DE"/>
        </w:rPr>
      </w:pPr>
    </w:p>
    <w:p w14:paraId="6DAA980E" w14:textId="0E84DCF5" w:rsidR="00325B89" w:rsidRPr="00325B89" w:rsidRDefault="00C82436" w:rsidP="00325B89">
      <w:pPr>
        <w:spacing w:line="300" w:lineRule="auto"/>
        <w:rPr>
          <w:rFonts w:ascii="Arial" w:hAnsi="Arial"/>
          <w:bCs/>
          <w:sz w:val="20"/>
          <w:szCs w:val="20"/>
          <w:lang w:val="de-DE"/>
        </w:rPr>
      </w:pPr>
      <w:r w:rsidRPr="00D4456C">
        <w:rPr>
          <w:rFonts w:ascii="Arial" w:hAnsi="Arial"/>
          <w:b/>
          <w:sz w:val="20"/>
          <w:szCs w:val="20"/>
          <w:lang w:val="de-DE"/>
        </w:rPr>
        <w:t xml:space="preserve">Laetus, </w:t>
      </w:r>
      <w:r w:rsidR="00325B89">
        <w:rPr>
          <w:rFonts w:ascii="Arial" w:hAnsi="Arial"/>
          <w:b/>
          <w:sz w:val="20"/>
          <w:szCs w:val="20"/>
          <w:lang w:val="de-DE"/>
        </w:rPr>
        <w:t>September</w:t>
      </w:r>
      <w:r w:rsidR="00B84D8F" w:rsidRPr="00D4456C">
        <w:rPr>
          <w:rFonts w:ascii="Arial" w:hAnsi="Arial"/>
          <w:b/>
          <w:sz w:val="20"/>
          <w:szCs w:val="20"/>
          <w:lang w:val="de-DE"/>
        </w:rPr>
        <w:t xml:space="preserve"> 201</w:t>
      </w:r>
      <w:r w:rsidR="00325B89">
        <w:rPr>
          <w:rFonts w:ascii="Arial" w:hAnsi="Arial"/>
          <w:b/>
          <w:sz w:val="20"/>
          <w:szCs w:val="20"/>
          <w:lang w:val="de-DE"/>
        </w:rPr>
        <w:t>9</w:t>
      </w:r>
      <w:r w:rsidR="00B84D8F" w:rsidRPr="00D4456C">
        <w:rPr>
          <w:rFonts w:ascii="Arial" w:hAnsi="Arial"/>
          <w:b/>
          <w:sz w:val="20"/>
          <w:szCs w:val="20"/>
          <w:lang w:val="de-DE"/>
        </w:rPr>
        <w:t>.</w:t>
      </w:r>
      <w:r w:rsidR="00B84D8F" w:rsidRPr="00D4456C">
        <w:rPr>
          <w:rFonts w:ascii="Arial" w:hAnsi="Arial"/>
          <w:sz w:val="20"/>
          <w:szCs w:val="20"/>
          <w:lang w:val="de-DE"/>
        </w:rPr>
        <w:t xml:space="preserve"> </w:t>
      </w:r>
      <w:r w:rsidR="00325B89" w:rsidRPr="00325B89">
        <w:rPr>
          <w:rFonts w:ascii="Arial" w:hAnsi="Arial"/>
          <w:bCs/>
          <w:sz w:val="20"/>
          <w:szCs w:val="20"/>
          <w:lang w:val="de-DE"/>
        </w:rPr>
        <w:t xml:space="preserve">Mit der Laetus UP Suite bringt Laetus jetzt eine neue, erweiterte Version seiner bewährten Softwareplattform für effiziente Produktionsprozesse, transparente Lieferketten, Produktqualität und -integrität sowie Kundenbindung auf den Markt. </w:t>
      </w:r>
    </w:p>
    <w:p w14:paraId="44984826" w14:textId="77777777" w:rsidR="00325B89" w:rsidRPr="00325B89" w:rsidRDefault="00325B89" w:rsidP="00325B89">
      <w:pPr>
        <w:spacing w:line="300" w:lineRule="auto"/>
        <w:rPr>
          <w:rFonts w:ascii="Arial" w:hAnsi="Arial"/>
          <w:bCs/>
          <w:sz w:val="20"/>
          <w:szCs w:val="20"/>
          <w:lang w:val="de-DE"/>
        </w:rPr>
      </w:pPr>
    </w:p>
    <w:p w14:paraId="2114A569" w14:textId="77777777" w:rsidR="00325B89" w:rsidRPr="00325B89" w:rsidRDefault="00325B89" w:rsidP="00325B89">
      <w:pPr>
        <w:spacing w:line="300" w:lineRule="auto"/>
        <w:rPr>
          <w:rFonts w:ascii="Arial" w:hAnsi="Arial"/>
          <w:bCs/>
          <w:sz w:val="20"/>
          <w:szCs w:val="20"/>
          <w:lang w:val="de-DE"/>
        </w:rPr>
      </w:pPr>
      <w:r w:rsidRPr="00325B89">
        <w:rPr>
          <w:rFonts w:ascii="Arial" w:hAnsi="Arial"/>
          <w:bCs/>
          <w:sz w:val="20"/>
          <w:szCs w:val="20"/>
          <w:lang w:val="de-DE"/>
        </w:rPr>
        <w:t xml:space="preserve">Hersteller stehen vor der täglichen Herausforderung, ihre Produktionsplanung so zu optimieren, dass das richtige Produkt, zur richtigen Zeit und in der richtigen Menge an den richtigen Ort geliefert wird. Kurze Produktionszyklen und große Produktvariationen erschweren dies häufig und es entsteht eine Vielzahl von verschiedenen Daten. Laetus UP Suite bereitet diese großen Datenmengen auf, verarbeitet sie weiter und vereinfacht dadurch das Datenhandling. Aus einer großen Anzahl von Modulen lassen sich einfach Lösungen zusammenstellen, die genau auf den individuellen Bedarf ausgerichtet sind. Diese flexible Systemnutzung spart Zeit und Kosten zum Beispiel in der Pharma-, Lebensmittel und Kosmetikindustrie. </w:t>
      </w:r>
    </w:p>
    <w:p w14:paraId="301A6B30" w14:textId="77777777" w:rsidR="00325B89" w:rsidRPr="00325B89" w:rsidRDefault="00325B89" w:rsidP="00325B89">
      <w:pPr>
        <w:spacing w:line="300" w:lineRule="auto"/>
        <w:rPr>
          <w:rFonts w:ascii="Arial" w:hAnsi="Arial"/>
          <w:bCs/>
          <w:sz w:val="20"/>
          <w:szCs w:val="20"/>
          <w:lang w:val="de-DE"/>
        </w:rPr>
      </w:pPr>
    </w:p>
    <w:p w14:paraId="008ED334" w14:textId="77777777" w:rsidR="00325B89" w:rsidRPr="00325B89" w:rsidRDefault="00325B89" w:rsidP="00325B89">
      <w:pPr>
        <w:spacing w:line="300" w:lineRule="auto"/>
        <w:rPr>
          <w:rFonts w:ascii="Arial" w:hAnsi="Arial"/>
          <w:bCs/>
          <w:sz w:val="20"/>
          <w:szCs w:val="20"/>
          <w:lang w:val="de-DE"/>
        </w:rPr>
      </w:pPr>
      <w:r w:rsidRPr="00325B89">
        <w:rPr>
          <w:rFonts w:ascii="Arial" w:hAnsi="Arial"/>
          <w:bCs/>
          <w:sz w:val="20"/>
          <w:szCs w:val="20"/>
          <w:lang w:val="de-DE"/>
        </w:rPr>
        <w:t xml:space="preserve">Grundlage bildet das Modul UP Core, welches sämtliche Basistools für die Einrichtung und das Management des Produktionsprozesses enthält, wie zum Beispiel das User Management. Je nach Bedarf lassen sich diese Grundfunktionen um verschiedene Module rund um die Produktionskontrolle, Supply Chain Management, Qualitätssicherung, Markenschutz und Kundenbindung erweitern. Das Modul UP </w:t>
      </w:r>
      <w:proofErr w:type="spellStart"/>
      <w:r w:rsidRPr="00325B89">
        <w:rPr>
          <w:rFonts w:ascii="Arial" w:hAnsi="Arial"/>
          <w:bCs/>
          <w:sz w:val="20"/>
          <w:szCs w:val="20"/>
          <w:lang w:val="de-DE"/>
        </w:rPr>
        <w:t>Multidevice</w:t>
      </w:r>
      <w:proofErr w:type="spellEnd"/>
      <w:r w:rsidRPr="00325B89">
        <w:rPr>
          <w:rFonts w:ascii="Arial" w:hAnsi="Arial"/>
          <w:bCs/>
          <w:sz w:val="20"/>
          <w:szCs w:val="20"/>
          <w:lang w:val="de-DE"/>
        </w:rPr>
        <w:t xml:space="preserve"> beispielsweise ermöglicht die flexible Anbindung und Verwaltung von Komponenten wie Kameras und Drucker verschiedenster Hersteller an der Produktionslinie. Mit dem Modul UP VI lassen sich eine Vielzahl von optischen Kontrollen und Applikationen für die Qualitätssicherung von Produkten in den Produktionsprozess integrieren. Für den sicheren Austausch der Produktionsdaten mit übergeordneten ERP/MES Systemen sorgt UP Exchange. </w:t>
      </w:r>
    </w:p>
    <w:p w14:paraId="02491F4D" w14:textId="77777777" w:rsidR="00325B89" w:rsidRPr="00325B89" w:rsidRDefault="00325B89" w:rsidP="00325B89">
      <w:pPr>
        <w:spacing w:line="300" w:lineRule="auto"/>
        <w:rPr>
          <w:rFonts w:ascii="Arial" w:hAnsi="Arial"/>
          <w:bCs/>
          <w:sz w:val="20"/>
          <w:szCs w:val="20"/>
          <w:lang w:val="de-DE"/>
        </w:rPr>
      </w:pPr>
    </w:p>
    <w:p w14:paraId="620C325E" w14:textId="250FA375" w:rsidR="00B73EA3" w:rsidRDefault="00325B89" w:rsidP="00325B89">
      <w:pPr>
        <w:spacing w:line="300" w:lineRule="auto"/>
        <w:rPr>
          <w:rFonts w:ascii="Arial" w:hAnsi="Arial"/>
          <w:bCs/>
          <w:sz w:val="20"/>
          <w:szCs w:val="20"/>
          <w:lang w:val="de-DE"/>
        </w:rPr>
      </w:pPr>
      <w:r w:rsidRPr="00325B89">
        <w:rPr>
          <w:rFonts w:ascii="Arial" w:hAnsi="Arial"/>
          <w:bCs/>
          <w:sz w:val="20"/>
          <w:szCs w:val="20"/>
          <w:lang w:val="de-DE"/>
        </w:rPr>
        <w:t>Laetus UP Suite unterstützt die Produktion mit einer großen Auswahl standardisierter Module für die bedarfsgerechte und schnelle Anpassung der Prozesse und lässt sich bei zusätzlichen oder geänderten Bedürfnisse beliebig mit neuen Modulen erweitern. Einen vollständigen Überblick über die Module der Laetu</w:t>
      </w:r>
      <w:r w:rsidR="00676D8C">
        <w:rPr>
          <w:rFonts w:ascii="Arial" w:hAnsi="Arial"/>
          <w:bCs/>
          <w:sz w:val="20"/>
          <w:szCs w:val="20"/>
          <w:lang w:val="de-DE"/>
        </w:rPr>
        <w:t xml:space="preserve">s UP Suite bietet </w:t>
      </w:r>
      <w:hyperlink r:id="rId8" w:history="1">
        <w:r w:rsidR="00676D8C" w:rsidRPr="006017CA">
          <w:rPr>
            <w:rStyle w:val="Hyperlink"/>
            <w:rFonts w:ascii="Arial" w:hAnsi="Arial"/>
            <w:bCs/>
            <w:sz w:val="20"/>
            <w:szCs w:val="20"/>
            <w:lang w:val="de-DE"/>
          </w:rPr>
          <w:t>https://www.laetus.com/Laetus_UP/de/</w:t>
        </w:r>
      </w:hyperlink>
    </w:p>
    <w:p w14:paraId="70B6F36F" w14:textId="77777777" w:rsidR="00325B89" w:rsidRPr="00D4456C" w:rsidRDefault="00325B89" w:rsidP="00325B89">
      <w:pPr>
        <w:spacing w:line="300" w:lineRule="auto"/>
        <w:rPr>
          <w:rFonts w:ascii="Arial" w:hAnsi="Arial"/>
          <w:sz w:val="20"/>
          <w:szCs w:val="20"/>
          <w:lang w:val="de-DE"/>
        </w:rPr>
      </w:pPr>
    </w:p>
    <w:p w14:paraId="4377C8C4" w14:textId="77777777" w:rsidR="00B84D8F" w:rsidRPr="00D4456C" w:rsidRDefault="00B84D8F" w:rsidP="00B84D8F">
      <w:pPr>
        <w:autoSpaceDE w:val="0"/>
        <w:autoSpaceDN w:val="0"/>
        <w:adjustRightInd w:val="0"/>
        <w:spacing w:line="276" w:lineRule="auto"/>
        <w:rPr>
          <w:rFonts w:ascii="Arial" w:hAnsi="Arial" w:cs="MalgunGothic-WinCharSetFFFF-H"/>
          <w:sz w:val="20"/>
          <w:szCs w:val="20"/>
          <w:lang w:val="de-DE"/>
        </w:rPr>
      </w:pPr>
      <w:r w:rsidRPr="00D4456C">
        <w:rPr>
          <w:rFonts w:ascii="Arial" w:hAnsi="Arial" w:cs="MalgunGothic-WinCharSetFFFF-H"/>
          <w:sz w:val="20"/>
          <w:szCs w:val="20"/>
          <w:lang w:val="de-DE"/>
        </w:rPr>
        <w:t>Weitere Informationen zum Leistungsangebot von Laetus:</w:t>
      </w:r>
    </w:p>
    <w:p w14:paraId="02339A3B" w14:textId="77777777" w:rsidR="00676D8C" w:rsidRDefault="004A423C" w:rsidP="00C71DCC">
      <w:pPr>
        <w:spacing w:line="276" w:lineRule="auto"/>
        <w:rPr>
          <w:rStyle w:val="Hyperlink"/>
          <w:rFonts w:ascii="Arial" w:hAnsi="Arial" w:cs="MalgunGothic-WinCharSetFFFF-H"/>
          <w:sz w:val="20"/>
          <w:szCs w:val="20"/>
          <w:lang w:val="fi"/>
        </w:rPr>
      </w:pPr>
      <w:hyperlink r:id="rId9" w:history="1">
        <w:r w:rsidR="007540C8" w:rsidRPr="00D4456C">
          <w:rPr>
            <w:rStyle w:val="Hyperlink"/>
            <w:rFonts w:ascii="Arial" w:hAnsi="Arial" w:cs="MalgunGothic-WinCharSetFFFF-H"/>
            <w:sz w:val="20"/>
            <w:szCs w:val="20"/>
            <w:lang w:val="fi"/>
          </w:rPr>
          <w:t>http://www.laetus.com</w:t>
        </w:r>
      </w:hyperlink>
    </w:p>
    <w:p w14:paraId="5E6CC00A" w14:textId="77777777" w:rsidR="00676D8C" w:rsidRDefault="00676D8C" w:rsidP="00C71DCC">
      <w:pPr>
        <w:spacing w:line="276" w:lineRule="auto"/>
        <w:rPr>
          <w:rStyle w:val="Hyperlink"/>
          <w:rFonts w:ascii="Arial" w:hAnsi="Arial" w:cs="MalgunGothic-WinCharSetFFFF-H"/>
          <w:sz w:val="20"/>
          <w:szCs w:val="20"/>
          <w:lang w:val="fi"/>
        </w:rPr>
      </w:pPr>
    </w:p>
    <w:p w14:paraId="3802F463" w14:textId="10B081B5" w:rsidR="00633558" w:rsidRPr="00C71DCC" w:rsidRDefault="00C34696" w:rsidP="00C71DCC">
      <w:pPr>
        <w:spacing w:line="276" w:lineRule="auto"/>
        <w:rPr>
          <w:rFonts w:ascii="Arial" w:hAnsi="Arial" w:cs="MalgunGothic-WinCharSetFFFF-H"/>
          <w:sz w:val="20"/>
          <w:szCs w:val="20"/>
          <w:lang w:val="fi"/>
        </w:rPr>
      </w:pPr>
      <w:r w:rsidRPr="00D4456C">
        <w:rPr>
          <w:rFonts w:ascii="Arial" w:hAnsi="Arial"/>
          <w:sz w:val="20"/>
          <w:szCs w:val="20"/>
          <w:lang w:val="fi"/>
        </w:rPr>
        <w:br w:type="page"/>
      </w:r>
    </w:p>
    <w:p w14:paraId="5D3E88F7" w14:textId="2B8ACD84" w:rsidR="00C411A3" w:rsidRPr="00676D8C" w:rsidRDefault="00633558" w:rsidP="0007409C">
      <w:pPr>
        <w:rPr>
          <w:rFonts w:ascii="Arial" w:hAnsi="Arial"/>
          <w:sz w:val="20"/>
          <w:szCs w:val="20"/>
          <w:lang w:val="fi"/>
        </w:rPr>
      </w:pPr>
      <w:r w:rsidRPr="004B19CC">
        <w:rPr>
          <w:rFonts w:ascii="Univers LT Std 45 Light" w:hAnsi="Univers LT Std 45 Light"/>
          <w:b/>
          <w:noProof/>
          <w:sz w:val="28"/>
          <w:szCs w:val="28"/>
          <w:lang w:val="de-DE"/>
        </w:rPr>
        <w:lastRenderedPageBreak/>
        <mc:AlternateContent>
          <mc:Choice Requires="wps">
            <w:drawing>
              <wp:anchor distT="0" distB="0" distL="114300" distR="114300" simplePos="0" relativeHeight="251664895" behindDoc="0" locked="0" layoutInCell="1" allowOverlap="1" wp14:anchorId="71D00893" wp14:editId="0DB16184">
                <wp:simplePos x="0" y="0"/>
                <wp:positionH relativeFrom="column">
                  <wp:posOffset>0</wp:posOffset>
                </wp:positionH>
                <wp:positionV relativeFrom="paragraph">
                  <wp:posOffset>57150</wp:posOffset>
                </wp:positionV>
                <wp:extent cx="5829300" cy="1341120"/>
                <wp:effectExtent l="0" t="0" r="12700" b="5080"/>
                <wp:wrapSquare wrapText="bothSides"/>
                <wp:docPr id="7" name="Textfeld 7"/>
                <wp:cNvGraphicFramePr/>
                <a:graphic xmlns:a="http://schemas.openxmlformats.org/drawingml/2006/main">
                  <a:graphicData uri="http://schemas.microsoft.com/office/word/2010/wordprocessingShape">
                    <wps:wsp>
                      <wps:cNvSpPr txBox="1"/>
                      <wps:spPr>
                        <a:xfrm>
                          <a:off x="0" y="0"/>
                          <a:ext cx="5829300" cy="1341120"/>
                        </a:xfrm>
                        <a:prstGeom prst="rect">
                          <a:avLst/>
                        </a:prstGeom>
                        <a:solidFill>
                          <a:schemeClr val="tx1">
                            <a:alpha val="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928CB5" w14:textId="7476E3E3" w:rsidR="00406C63" w:rsidRPr="00211489" w:rsidRDefault="00406C63" w:rsidP="00602F1C">
                            <w:pPr>
                              <w:spacing w:line="360" w:lineRule="auto"/>
                              <w:rPr>
                                <w:rFonts w:ascii="Arial" w:hAnsi="Arial" w:cs="Univers-Bold"/>
                                <w:b/>
                                <w:bCs/>
                                <w:color w:val="000000" w:themeColor="text1"/>
                                <w:sz w:val="20"/>
                                <w:szCs w:val="20"/>
                              </w:rPr>
                            </w:pPr>
                            <w:r w:rsidRPr="00211489">
                              <w:rPr>
                                <w:rFonts w:ascii="Arial" w:hAnsi="Arial" w:cs="Arial"/>
                                <w:b/>
                                <w:color w:val="000000" w:themeColor="text1"/>
                                <w:sz w:val="20"/>
                                <w:szCs w:val="20"/>
                              </w:rPr>
                              <w:t>Kontakt Laetus</w:t>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0059458D" w:rsidRPr="00211489">
                              <w:rPr>
                                <w:rFonts w:ascii="Arial" w:hAnsi="Arial" w:cs="Arial"/>
                                <w:b/>
                                <w:color w:val="000000" w:themeColor="text1"/>
                                <w:sz w:val="20"/>
                                <w:szCs w:val="20"/>
                              </w:rPr>
                              <w:t>Kontakt Pressea</w:t>
                            </w:r>
                            <w:r w:rsidRPr="00211489">
                              <w:rPr>
                                <w:rFonts w:ascii="Arial" w:hAnsi="Arial" w:cs="Arial"/>
                                <w:b/>
                                <w:color w:val="000000" w:themeColor="text1"/>
                                <w:sz w:val="20"/>
                                <w:szCs w:val="20"/>
                              </w:rPr>
                              <w:t>gentur</w:t>
                            </w:r>
                          </w:p>
                          <w:p w14:paraId="6E2CAA0F" w14:textId="66338104" w:rsidR="00406C63" w:rsidRPr="00211489" w:rsidRDefault="00406C63" w:rsidP="00602F1C">
                            <w:pPr>
                              <w:ind w:left="993" w:right="-7" w:hanging="993"/>
                              <w:jc w:val="both"/>
                              <w:rPr>
                                <w:rFonts w:ascii="Arial" w:hAnsi="Arial" w:cs="Arial"/>
                                <w:color w:val="000000" w:themeColor="text1"/>
                                <w:sz w:val="20"/>
                                <w:szCs w:val="20"/>
                              </w:rPr>
                            </w:pPr>
                            <w:r w:rsidRPr="00211489">
                              <w:rPr>
                                <w:rFonts w:ascii="Arial" w:eastAsia="MS Mincho" w:hAnsi="Arial"/>
                                <w:color w:val="000000" w:themeColor="text1"/>
                                <w:sz w:val="20"/>
                                <w:szCs w:val="20"/>
                              </w:rPr>
                              <w:t>Laetus GmbH</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awikom GmbH</w:t>
                            </w:r>
                          </w:p>
                          <w:p w14:paraId="4284E508" w14:textId="5FBCE705" w:rsidR="00406C63" w:rsidRPr="0025228C" w:rsidRDefault="00D4456C" w:rsidP="00602F1C">
                            <w:pPr>
                              <w:ind w:left="993" w:hanging="993"/>
                              <w:jc w:val="both"/>
                              <w:rPr>
                                <w:rFonts w:ascii="Arial" w:hAnsi="Arial" w:cs="Arial"/>
                                <w:color w:val="000000" w:themeColor="text1"/>
                                <w:sz w:val="20"/>
                                <w:szCs w:val="20"/>
                              </w:rPr>
                            </w:pPr>
                            <w:r w:rsidRPr="0025228C">
                              <w:rPr>
                                <w:rFonts w:ascii="Arial" w:eastAsia="MS Mincho" w:hAnsi="Arial"/>
                                <w:color w:val="000000" w:themeColor="text1"/>
                                <w:sz w:val="20"/>
                                <w:szCs w:val="20"/>
                              </w:rPr>
                              <w:t xml:space="preserve">Peter </w:t>
                            </w:r>
                            <w:proofErr w:type="spellStart"/>
                            <w:r w:rsidRPr="0025228C">
                              <w:rPr>
                                <w:rFonts w:ascii="Arial" w:eastAsia="MS Mincho" w:hAnsi="Arial"/>
                                <w:color w:val="000000" w:themeColor="text1"/>
                                <w:sz w:val="20"/>
                                <w:szCs w:val="20"/>
                              </w:rPr>
                              <w:t>Lohel</w:t>
                            </w:r>
                            <w:proofErr w:type="spellEnd"/>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eastAsia="MS Mincho" w:hAnsi="Arial"/>
                                <w:color w:val="000000" w:themeColor="text1"/>
                                <w:sz w:val="20"/>
                                <w:szCs w:val="20"/>
                              </w:rPr>
                              <w:t>Barbara Schleper</w:t>
                            </w:r>
                          </w:p>
                          <w:p w14:paraId="7F53325A" w14:textId="5944197D" w:rsidR="00406C63" w:rsidRPr="0025228C" w:rsidRDefault="00406C63" w:rsidP="00602F1C">
                            <w:pPr>
                              <w:ind w:left="993" w:hanging="993"/>
                              <w:jc w:val="both"/>
                              <w:rPr>
                                <w:rFonts w:ascii="Arial" w:hAnsi="Arial" w:cs="Arial"/>
                                <w:color w:val="000000" w:themeColor="text1"/>
                                <w:sz w:val="20"/>
                                <w:szCs w:val="20"/>
                              </w:rPr>
                            </w:pPr>
                            <w:proofErr w:type="spellStart"/>
                            <w:r w:rsidRPr="0025228C">
                              <w:rPr>
                                <w:rFonts w:ascii="Arial" w:eastAsia="MS Mincho" w:hAnsi="Arial"/>
                                <w:color w:val="000000" w:themeColor="text1"/>
                                <w:sz w:val="20"/>
                                <w:szCs w:val="20"/>
                              </w:rPr>
                              <w:t>Sandwiesenstraße</w:t>
                            </w:r>
                            <w:proofErr w:type="spellEnd"/>
                            <w:r w:rsidRPr="0025228C">
                              <w:rPr>
                                <w:rFonts w:ascii="Arial" w:eastAsia="MS Mincho" w:hAnsi="Arial"/>
                                <w:color w:val="000000" w:themeColor="text1"/>
                                <w:sz w:val="20"/>
                                <w:szCs w:val="20"/>
                              </w:rPr>
                              <w:t xml:space="preserve"> 27</w:t>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002B404E" w:rsidRPr="0025228C">
                              <w:rPr>
                                <w:rFonts w:ascii="Arial" w:hAnsi="Arial" w:cs="Arial"/>
                                <w:color w:val="000000" w:themeColor="text1"/>
                                <w:sz w:val="20"/>
                                <w:szCs w:val="20"/>
                              </w:rPr>
                              <w:t>Otto-</w:t>
                            </w:r>
                            <w:proofErr w:type="spellStart"/>
                            <w:r w:rsidR="002B404E" w:rsidRPr="0025228C">
                              <w:rPr>
                                <w:rFonts w:ascii="Arial" w:hAnsi="Arial" w:cs="Arial"/>
                                <w:color w:val="000000" w:themeColor="text1"/>
                                <w:sz w:val="20"/>
                                <w:szCs w:val="20"/>
                              </w:rPr>
                              <w:t>Hahn</w:t>
                            </w:r>
                            <w:proofErr w:type="spellEnd"/>
                            <w:r w:rsidR="002B404E" w:rsidRPr="0025228C">
                              <w:rPr>
                                <w:rFonts w:ascii="Arial" w:hAnsi="Arial" w:cs="Arial"/>
                                <w:color w:val="000000" w:themeColor="text1"/>
                                <w:sz w:val="20"/>
                                <w:szCs w:val="20"/>
                              </w:rPr>
                              <w:t>-Ring 3-5</w:t>
                            </w:r>
                          </w:p>
                          <w:p w14:paraId="35BFADB8" w14:textId="6DDC81FF" w:rsidR="00406C63" w:rsidRPr="0025228C" w:rsidRDefault="00406C63" w:rsidP="00602F1C">
                            <w:pPr>
                              <w:ind w:left="993" w:hanging="993"/>
                              <w:jc w:val="both"/>
                              <w:rPr>
                                <w:rFonts w:ascii="Arial" w:hAnsi="Arial" w:cs="Arial"/>
                                <w:color w:val="000000" w:themeColor="text1"/>
                                <w:sz w:val="20"/>
                                <w:szCs w:val="20"/>
                              </w:rPr>
                            </w:pPr>
                            <w:r w:rsidRPr="0025228C">
                              <w:rPr>
                                <w:rFonts w:ascii="Arial" w:eastAsia="MS Mincho" w:hAnsi="Arial"/>
                                <w:color w:val="000000" w:themeColor="text1"/>
                                <w:sz w:val="20"/>
                                <w:szCs w:val="20"/>
                              </w:rPr>
                              <w:t xml:space="preserve">64665 </w:t>
                            </w:r>
                            <w:proofErr w:type="spellStart"/>
                            <w:r w:rsidRPr="0025228C">
                              <w:rPr>
                                <w:rFonts w:ascii="Arial" w:eastAsia="MS Mincho" w:hAnsi="Arial"/>
                                <w:color w:val="000000" w:themeColor="text1"/>
                                <w:sz w:val="20"/>
                                <w:szCs w:val="20"/>
                              </w:rPr>
                              <w:t>Alsbach-Hähnlein</w:t>
                            </w:r>
                            <w:proofErr w:type="spellEnd"/>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002B404E" w:rsidRPr="0025228C">
                              <w:rPr>
                                <w:rFonts w:ascii="Arial" w:hAnsi="Arial" w:cs="Arial"/>
                                <w:color w:val="000000" w:themeColor="text1"/>
                                <w:sz w:val="20"/>
                                <w:szCs w:val="20"/>
                              </w:rPr>
                              <w:t xml:space="preserve">64653 </w:t>
                            </w:r>
                            <w:proofErr w:type="spellStart"/>
                            <w:r w:rsidR="002B404E" w:rsidRPr="0025228C">
                              <w:rPr>
                                <w:rFonts w:ascii="Arial" w:hAnsi="Arial" w:cs="Arial"/>
                                <w:color w:val="000000" w:themeColor="text1"/>
                                <w:sz w:val="20"/>
                                <w:szCs w:val="20"/>
                              </w:rPr>
                              <w:t>Lorsch</w:t>
                            </w:r>
                            <w:proofErr w:type="spellEnd"/>
                          </w:p>
                          <w:p w14:paraId="15782B9C" w14:textId="7860685F" w:rsidR="00406C63" w:rsidRPr="00211489" w:rsidRDefault="00406C63" w:rsidP="00602F1C">
                            <w:pPr>
                              <w:ind w:left="993" w:hanging="993"/>
                              <w:jc w:val="both"/>
                              <w:rPr>
                                <w:rFonts w:ascii="Arial" w:hAnsi="Arial" w:cs="Arial"/>
                                <w:color w:val="000000" w:themeColor="text1"/>
                                <w:sz w:val="20"/>
                                <w:szCs w:val="20"/>
                                <w:lang w:val="de-DE"/>
                              </w:rPr>
                            </w:pPr>
                            <w:r w:rsidRPr="00211489">
                              <w:rPr>
                                <w:rFonts w:ascii="Arial" w:hAnsi="Arial" w:cs="Arial"/>
                                <w:color w:val="000000" w:themeColor="text1"/>
                                <w:sz w:val="20"/>
                                <w:szCs w:val="20"/>
                                <w:lang w:val="de-DE"/>
                              </w:rPr>
                              <w:t xml:space="preserve">T: +49 (0) </w:t>
                            </w:r>
                            <w:r w:rsidRPr="00211489">
                              <w:rPr>
                                <w:rFonts w:ascii="Arial" w:eastAsia="MS Mincho" w:hAnsi="Arial"/>
                                <w:color w:val="000000" w:themeColor="text1"/>
                                <w:sz w:val="20"/>
                                <w:szCs w:val="20"/>
                                <w:lang w:val="de-DE"/>
                              </w:rPr>
                              <w:t>6257 / 50 09-</w:t>
                            </w:r>
                            <w:r w:rsidR="00D4456C" w:rsidRPr="00211489">
                              <w:rPr>
                                <w:rFonts w:ascii="Arial" w:eastAsia="MS Mincho" w:hAnsi="Arial"/>
                                <w:color w:val="000000" w:themeColor="text1"/>
                                <w:sz w:val="20"/>
                                <w:szCs w:val="20"/>
                                <w:lang w:val="de-DE"/>
                              </w:rPr>
                              <w:t>185</w:t>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t>T: +49 (0) 6251 / 17550-12</w:t>
                            </w:r>
                          </w:p>
                          <w:p w14:paraId="3E2DC940" w14:textId="550B8560" w:rsidR="00406C63" w:rsidRPr="00211489" w:rsidRDefault="00406C63" w:rsidP="00602F1C">
                            <w:pPr>
                              <w:rPr>
                                <w:rFonts w:ascii="Arial" w:hAnsi="Arial"/>
                                <w:color w:val="000000" w:themeColor="text1"/>
                                <w:sz w:val="20"/>
                                <w:szCs w:val="20"/>
                              </w:rPr>
                            </w:pPr>
                            <w:r w:rsidRPr="00211489">
                              <w:rPr>
                                <w:rFonts w:ascii="Arial" w:hAnsi="Arial" w:cs="Arial"/>
                                <w:color w:val="000000" w:themeColor="text1"/>
                                <w:sz w:val="20"/>
                                <w:szCs w:val="20"/>
                              </w:rPr>
                              <w:t xml:space="preserve">E: </w:t>
                            </w:r>
                            <w:r w:rsidR="00D4456C" w:rsidRPr="00211489">
                              <w:rPr>
                                <w:rFonts w:ascii="Arial" w:eastAsia="MS Mincho" w:hAnsi="Arial"/>
                                <w:color w:val="000000" w:themeColor="text1"/>
                                <w:sz w:val="20"/>
                                <w:szCs w:val="20"/>
                              </w:rPr>
                              <w:t>peter.lohel</w:t>
                            </w:r>
                            <w:r w:rsidRPr="00211489">
                              <w:rPr>
                                <w:rFonts w:ascii="Arial" w:eastAsia="MS Mincho" w:hAnsi="Arial"/>
                                <w:color w:val="000000" w:themeColor="text1"/>
                                <w:sz w:val="20"/>
                                <w:szCs w:val="20"/>
                              </w:rPr>
                              <w:t>@laetus.com</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 xml:space="preserve">E: </w:t>
                            </w:r>
                            <w:r w:rsidRPr="00211489">
                              <w:rPr>
                                <w:rFonts w:ascii="Arial" w:eastAsia="MS Mincho" w:hAnsi="Arial"/>
                                <w:color w:val="000000" w:themeColor="text1"/>
                                <w:sz w:val="20"/>
                                <w:szCs w:val="20"/>
                              </w:rPr>
                              <w:t>barbara.schleper@awikom.de</w:t>
                            </w:r>
                          </w:p>
                          <w:p w14:paraId="7D8E8452" w14:textId="22D89636" w:rsidR="00406C63" w:rsidRPr="00211489" w:rsidRDefault="00406C63" w:rsidP="00602F1C">
                            <w:pPr>
                              <w:rPr>
                                <w:rFonts w:ascii="Arial" w:hAnsi="Arial" w:cs="Arial"/>
                                <w:color w:val="000000" w:themeColor="text1"/>
                                <w:sz w:val="20"/>
                                <w:szCs w:val="20"/>
                              </w:rPr>
                            </w:pPr>
                            <w:r w:rsidRPr="00211489">
                              <w:rPr>
                                <w:rFonts w:ascii="Arial" w:hAnsi="Arial" w:cs="Arial"/>
                                <w:color w:val="000000" w:themeColor="text1"/>
                                <w:sz w:val="20"/>
                                <w:szCs w:val="20"/>
                              </w:rPr>
                              <w:t xml:space="preserve">I: </w:t>
                            </w:r>
                            <w:r w:rsidRPr="00211489">
                              <w:rPr>
                                <w:rFonts w:ascii="Arial" w:eastAsia="MS Mincho" w:hAnsi="Arial"/>
                                <w:color w:val="000000" w:themeColor="text1"/>
                                <w:sz w:val="20"/>
                                <w:szCs w:val="20"/>
                              </w:rPr>
                              <w:t>www.laetus.com</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I: 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00893" id="Textfeld 7" o:spid="_x0000_s1031" type="#_x0000_t202" style="position:absolute;margin-left:0;margin-top:4.5pt;width:459pt;height:105.6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" fillcolor="black [3213]" stroked="f">
                <v:fill opacity="3341f"/>
                <v:textbox>
                  <w:txbxContent>
                    <w:p w14:paraId="01928CB5" w14:textId="7476E3E3" w:rsidR="00406C63" w:rsidRPr="00211489" w:rsidRDefault="00406C63" w:rsidP="00602F1C">
                      <w:pPr>
                        <w:spacing w:line="360" w:lineRule="auto"/>
                        <w:rPr>
                          <w:rFonts w:ascii="Arial" w:hAnsi="Arial" w:cs="Univers-Bold"/>
                          <w:b/>
                          <w:bCs/>
                          <w:color w:val="000000" w:themeColor="text1"/>
                          <w:sz w:val="20"/>
                          <w:szCs w:val="20"/>
                        </w:rPr>
                      </w:pPr>
                      <w:r w:rsidRPr="00211489">
                        <w:rPr>
                          <w:rFonts w:ascii="Arial" w:hAnsi="Arial" w:cs="Arial"/>
                          <w:b/>
                          <w:color w:val="000000" w:themeColor="text1"/>
                          <w:sz w:val="20"/>
                          <w:szCs w:val="20"/>
                        </w:rPr>
                        <w:t>Kontakt Laetus</w:t>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Pr="00211489">
                        <w:rPr>
                          <w:rFonts w:ascii="Arial" w:hAnsi="Arial" w:cs="Arial"/>
                          <w:b/>
                          <w:color w:val="000000" w:themeColor="text1"/>
                          <w:sz w:val="20"/>
                          <w:szCs w:val="20"/>
                        </w:rPr>
                        <w:tab/>
                      </w:r>
                      <w:r w:rsidR="0059458D" w:rsidRPr="00211489">
                        <w:rPr>
                          <w:rFonts w:ascii="Arial" w:hAnsi="Arial" w:cs="Arial"/>
                          <w:b/>
                          <w:color w:val="000000" w:themeColor="text1"/>
                          <w:sz w:val="20"/>
                          <w:szCs w:val="20"/>
                        </w:rPr>
                        <w:t>Kontakt Pressea</w:t>
                      </w:r>
                      <w:r w:rsidRPr="00211489">
                        <w:rPr>
                          <w:rFonts w:ascii="Arial" w:hAnsi="Arial" w:cs="Arial"/>
                          <w:b/>
                          <w:color w:val="000000" w:themeColor="text1"/>
                          <w:sz w:val="20"/>
                          <w:szCs w:val="20"/>
                        </w:rPr>
                        <w:t>gentur</w:t>
                      </w:r>
                    </w:p>
                    <w:p w14:paraId="6E2CAA0F" w14:textId="66338104" w:rsidR="00406C63" w:rsidRPr="00211489" w:rsidRDefault="00406C63" w:rsidP="00602F1C">
                      <w:pPr>
                        <w:ind w:left="993" w:right="-7" w:hanging="993"/>
                        <w:jc w:val="both"/>
                        <w:rPr>
                          <w:rFonts w:ascii="Arial" w:hAnsi="Arial" w:cs="Arial"/>
                          <w:color w:val="000000" w:themeColor="text1"/>
                          <w:sz w:val="20"/>
                          <w:szCs w:val="20"/>
                        </w:rPr>
                      </w:pPr>
                      <w:r w:rsidRPr="00211489">
                        <w:rPr>
                          <w:rFonts w:ascii="Arial" w:eastAsia="MS Mincho" w:hAnsi="Arial"/>
                          <w:color w:val="000000" w:themeColor="text1"/>
                          <w:sz w:val="20"/>
                          <w:szCs w:val="20"/>
                        </w:rPr>
                        <w:t>Laetus GmbH</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awikom GmbH</w:t>
                      </w:r>
                    </w:p>
                    <w:p w14:paraId="4284E508" w14:textId="5FBCE705" w:rsidR="00406C63" w:rsidRPr="0025228C" w:rsidRDefault="00D4456C" w:rsidP="00602F1C">
                      <w:pPr>
                        <w:ind w:left="993" w:hanging="993"/>
                        <w:jc w:val="both"/>
                        <w:rPr>
                          <w:rFonts w:ascii="Arial" w:hAnsi="Arial" w:cs="Arial"/>
                          <w:color w:val="000000" w:themeColor="text1"/>
                          <w:sz w:val="20"/>
                          <w:szCs w:val="20"/>
                        </w:rPr>
                      </w:pPr>
                      <w:r w:rsidRPr="0025228C">
                        <w:rPr>
                          <w:rFonts w:ascii="Arial" w:eastAsia="MS Mincho" w:hAnsi="Arial"/>
                          <w:color w:val="000000" w:themeColor="text1"/>
                          <w:sz w:val="20"/>
                          <w:szCs w:val="20"/>
                        </w:rPr>
                        <w:t xml:space="preserve">Peter </w:t>
                      </w:r>
                      <w:proofErr w:type="spellStart"/>
                      <w:r w:rsidRPr="0025228C">
                        <w:rPr>
                          <w:rFonts w:ascii="Arial" w:eastAsia="MS Mincho" w:hAnsi="Arial"/>
                          <w:color w:val="000000" w:themeColor="text1"/>
                          <w:sz w:val="20"/>
                          <w:szCs w:val="20"/>
                        </w:rPr>
                        <w:t>Lohel</w:t>
                      </w:r>
                      <w:proofErr w:type="spellEnd"/>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hAnsi="Arial" w:cs="Arial"/>
                          <w:color w:val="000000" w:themeColor="text1"/>
                          <w:sz w:val="20"/>
                          <w:szCs w:val="20"/>
                        </w:rPr>
                        <w:tab/>
                      </w:r>
                      <w:r w:rsidR="00406C63" w:rsidRPr="0025228C">
                        <w:rPr>
                          <w:rFonts w:ascii="Arial" w:eastAsia="MS Mincho" w:hAnsi="Arial"/>
                          <w:color w:val="000000" w:themeColor="text1"/>
                          <w:sz w:val="20"/>
                          <w:szCs w:val="20"/>
                        </w:rPr>
                        <w:t>Barbara Schleper</w:t>
                      </w:r>
                    </w:p>
                    <w:p w14:paraId="7F53325A" w14:textId="5944197D" w:rsidR="00406C63" w:rsidRPr="0025228C" w:rsidRDefault="00406C63" w:rsidP="00602F1C">
                      <w:pPr>
                        <w:ind w:left="993" w:hanging="993"/>
                        <w:jc w:val="both"/>
                        <w:rPr>
                          <w:rFonts w:ascii="Arial" w:hAnsi="Arial" w:cs="Arial"/>
                          <w:color w:val="000000" w:themeColor="text1"/>
                          <w:sz w:val="20"/>
                          <w:szCs w:val="20"/>
                        </w:rPr>
                      </w:pPr>
                      <w:proofErr w:type="spellStart"/>
                      <w:r w:rsidRPr="0025228C">
                        <w:rPr>
                          <w:rFonts w:ascii="Arial" w:eastAsia="MS Mincho" w:hAnsi="Arial"/>
                          <w:color w:val="000000" w:themeColor="text1"/>
                          <w:sz w:val="20"/>
                          <w:szCs w:val="20"/>
                        </w:rPr>
                        <w:t>Sandwiesenstraße</w:t>
                      </w:r>
                      <w:proofErr w:type="spellEnd"/>
                      <w:r w:rsidRPr="0025228C">
                        <w:rPr>
                          <w:rFonts w:ascii="Arial" w:eastAsia="MS Mincho" w:hAnsi="Arial"/>
                          <w:color w:val="000000" w:themeColor="text1"/>
                          <w:sz w:val="20"/>
                          <w:szCs w:val="20"/>
                        </w:rPr>
                        <w:t xml:space="preserve"> 27</w:t>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002B404E" w:rsidRPr="0025228C">
                        <w:rPr>
                          <w:rFonts w:ascii="Arial" w:hAnsi="Arial" w:cs="Arial"/>
                          <w:color w:val="000000" w:themeColor="text1"/>
                          <w:sz w:val="20"/>
                          <w:szCs w:val="20"/>
                        </w:rPr>
                        <w:t>Otto-</w:t>
                      </w:r>
                      <w:proofErr w:type="spellStart"/>
                      <w:r w:rsidR="002B404E" w:rsidRPr="0025228C">
                        <w:rPr>
                          <w:rFonts w:ascii="Arial" w:hAnsi="Arial" w:cs="Arial"/>
                          <w:color w:val="000000" w:themeColor="text1"/>
                          <w:sz w:val="20"/>
                          <w:szCs w:val="20"/>
                        </w:rPr>
                        <w:t>Hahn</w:t>
                      </w:r>
                      <w:proofErr w:type="spellEnd"/>
                      <w:r w:rsidR="002B404E" w:rsidRPr="0025228C">
                        <w:rPr>
                          <w:rFonts w:ascii="Arial" w:hAnsi="Arial" w:cs="Arial"/>
                          <w:color w:val="000000" w:themeColor="text1"/>
                          <w:sz w:val="20"/>
                          <w:szCs w:val="20"/>
                        </w:rPr>
                        <w:t>-Ring 3-5</w:t>
                      </w:r>
                    </w:p>
                    <w:p w14:paraId="35BFADB8" w14:textId="6DDC81FF" w:rsidR="00406C63" w:rsidRPr="0025228C" w:rsidRDefault="00406C63" w:rsidP="00602F1C">
                      <w:pPr>
                        <w:ind w:left="993" w:hanging="993"/>
                        <w:jc w:val="both"/>
                        <w:rPr>
                          <w:rFonts w:ascii="Arial" w:hAnsi="Arial" w:cs="Arial"/>
                          <w:color w:val="000000" w:themeColor="text1"/>
                          <w:sz w:val="20"/>
                          <w:szCs w:val="20"/>
                        </w:rPr>
                      </w:pPr>
                      <w:r w:rsidRPr="0025228C">
                        <w:rPr>
                          <w:rFonts w:ascii="Arial" w:eastAsia="MS Mincho" w:hAnsi="Arial"/>
                          <w:color w:val="000000" w:themeColor="text1"/>
                          <w:sz w:val="20"/>
                          <w:szCs w:val="20"/>
                        </w:rPr>
                        <w:t xml:space="preserve">64665 </w:t>
                      </w:r>
                      <w:proofErr w:type="spellStart"/>
                      <w:r w:rsidRPr="0025228C">
                        <w:rPr>
                          <w:rFonts w:ascii="Arial" w:eastAsia="MS Mincho" w:hAnsi="Arial"/>
                          <w:color w:val="000000" w:themeColor="text1"/>
                          <w:sz w:val="20"/>
                          <w:szCs w:val="20"/>
                        </w:rPr>
                        <w:t>Alsbach-Hähnlein</w:t>
                      </w:r>
                      <w:proofErr w:type="spellEnd"/>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Pr="0025228C">
                        <w:rPr>
                          <w:rFonts w:ascii="Arial" w:hAnsi="Arial" w:cs="Arial"/>
                          <w:color w:val="000000" w:themeColor="text1"/>
                          <w:sz w:val="20"/>
                          <w:szCs w:val="20"/>
                        </w:rPr>
                        <w:tab/>
                      </w:r>
                      <w:r w:rsidR="002B404E" w:rsidRPr="0025228C">
                        <w:rPr>
                          <w:rFonts w:ascii="Arial" w:hAnsi="Arial" w:cs="Arial"/>
                          <w:color w:val="000000" w:themeColor="text1"/>
                          <w:sz w:val="20"/>
                          <w:szCs w:val="20"/>
                        </w:rPr>
                        <w:t xml:space="preserve">64653 </w:t>
                      </w:r>
                      <w:proofErr w:type="spellStart"/>
                      <w:r w:rsidR="002B404E" w:rsidRPr="0025228C">
                        <w:rPr>
                          <w:rFonts w:ascii="Arial" w:hAnsi="Arial" w:cs="Arial"/>
                          <w:color w:val="000000" w:themeColor="text1"/>
                          <w:sz w:val="20"/>
                          <w:szCs w:val="20"/>
                        </w:rPr>
                        <w:t>Lorsch</w:t>
                      </w:r>
                      <w:proofErr w:type="spellEnd"/>
                    </w:p>
                    <w:p w14:paraId="15782B9C" w14:textId="7860685F" w:rsidR="00406C63" w:rsidRPr="00211489" w:rsidRDefault="00406C63" w:rsidP="00602F1C">
                      <w:pPr>
                        <w:ind w:left="993" w:hanging="993"/>
                        <w:jc w:val="both"/>
                        <w:rPr>
                          <w:rFonts w:ascii="Arial" w:hAnsi="Arial" w:cs="Arial"/>
                          <w:color w:val="000000" w:themeColor="text1"/>
                          <w:sz w:val="20"/>
                          <w:szCs w:val="20"/>
                          <w:lang w:val="de-DE"/>
                        </w:rPr>
                      </w:pPr>
                      <w:r w:rsidRPr="00211489">
                        <w:rPr>
                          <w:rFonts w:ascii="Arial" w:hAnsi="Arial" w:cs="Arial"/>
                          <w:color w:val="000000" w:themeColor="text1"/>
                          <w:sz w:val="20"/>
                          <w:szCs w:val="20"/>
                          <w:lang w:val="de-DE"/>
                        </w:rPr>
                        <w:t xml:space="preserve">T: +49 (0) </w:t>
                      </w:r>
                      <w:r w:rsidRPr="00211489">
                        <w:rPr>
                          <w:rFonts w:ascii="Arial" w:eastAsia="MS Mincho" w:hAnsi="Arial"/>
                          <w:color w:val="000000" w:themeColor="text1"/>
                          <w:sz w:val="20"/>
                          <w:szCs w:val="20"/>
                          <w:lang w:val="de-DE"/>
                        </w:rPr>
                        <w:t>6257 / 50 09-</w:t>
                      </w:r>
                      <w:r w:rsidR="00D4456C" w:rsidRPr="00211489">
                        <w:rPr>
                          <w:rFonts w:ascii="Arial" w:eastAsia="MS Mincho" w:hAnsi="Arial"/>
                          <w:color w:val="000000" w:themeColor="text1"/>
                          <w:sz w:val="20"/>
                          <w:szCs w:val="20"/>
                          <w:lang w:val="de-DE"/>
                        </w:rPr>
                        <w:t>185</w:t>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r>
                      <w:r w:rsidRPr="00211489">
                        <w:rPr>
                          <w:rFonts w:ascii="Arial" w:hAnsi="Arial" w:cs="Arial"/>
                          <w:color w:val="000000" w:themeColor="text1"/>
                          <w:sz w:val="20"/>
                          <w:szCs w:val="20"/>
                          <w:lang w:val="de-DE"/>
                        </w:rPr>
                        <w:tab/>
                        <w:t>T: +49 (0) 6251 / 17550-12</w:t>
                      </w:r>
                    </w:p>
                    <w:p w14:paraId="3E2DC940" w14:textId="550B8560" w:rsidR="00406C63" w:rsidRPr="00211489" w:rsidRDefault="00406C63" w:rsidP="00602F1C">
                      <w:pPr>
                        <w:rPr>
                          <w:rFonts w:ascii="Arial" w:hAnsi="Arial"/>
                          <w:color w:val="000000" w:themeColor="text1"/>
                          <w:sz w:val="20"/>
                          <w:szCs w:val="20"/>
                        </w:rPr>
                      </w:pPr>
                      <w:r w:rsidRPr="00211489">
                        <w:rPr>
                          <w:rFonts w:ascii="Arial" w:hAnsi="Arial" w:cs="Arial"/>
                          <w:color w:val="000000" w:themeColor="text1"/>
                          <w:sz w:val="20"/>
                          <w:szCs w:val="20"/>
                        </w:rPr>
                        <w:t xml:space="preserve">E: </w:t>
                      </w:r>
                      <w:r w:rsidR="00D4456C" w:rsidRPr="00211489">
                        <w:rPr>
                          <w:rFonts w:ascii="Arial" w:eastAsia="MS Mincho" w:hAnsi="Arial"/>
                          <w:color w:val="000000" w:themeColor="text1"/>
                          <w:sz w:val="20"/>
                          <w:szCs w:val="20"/>
                        </w:rPr>
                        <w:t>peter.lohel</w:t>
                      </w:r>
                      <w:r w:rsidRPr="00211489">
                        <w:rPr>
                          <w:rFonts w:ascii="Arial" w:eastAsia="MS Mincho" w:hAnsi="Arial"/>
                          <w:color w:val="000000" w:themeColor="text1"/>
                          <w:sz w:val="20"/>
                          <w:szCs w:val="20"/>
                        </w:rPr>
                        <w:t>@laetus.com</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 xml:space="preserve">E: </w:t>
                      </w:r>
                      <w:r w:rsidRPr="00211489">
                        <w:rPr>
                          <w:rFonts w:ascii="Arial" w:eastAsia="MS Mincho" w:hAnsi="Arial"/>
                          <w:color w:val="000000" w:themeColor="text1"/>
                          <w:sz w:val="20"/>
                          <w:szCs w:val="20"/>
                        </w:rPr>
                        <w:t>barbara.schleper@awikom.de</w:t>
                      </w:r>
                    </w:p>
                    <w:p w14:paraId="7D8E8452" w14:textId="22D89636" w:rsidR="00406C63" w:rsidRPr="00211489" w:rsidRDefault="00406C63" w:rsidP="00602F1C">
                      <w:pPr>
                        <w:rPr>
                          <w:rFonts w:ascii="Arial" w:hAnsi="Arial" w:cs="Arial"/>
                          <w:color w:val="000000" w:themeColor="text1"/>
                          <w:sz w:val="20"/>
                          <w:szCs w:val="20"/>
                        </w:rPr>
                      </w:pPr>
                      <w:r w:rsidRPr="00211489">
                        <w:rPr>
                          <w:rFonts w:ascii="Arial" w:hAnsi="Arial" w:cs="Arial"/>
                          <w:color w:val="000000" w:themeColor="text1"/>
                          <w:sz w:val="20"/>
                          <w:szCs w:val="20"/>
                        </w:rPr>
                        <w:t xml:space="preserve">I: </w:t>
                      </w:r>
                      <w:r w:rsidRPr="00211489">
                        <w:rPr>
                          <w:rFonts w:ascii="Arial" w:eastAsia="MS Mincho" w:hAnsi="Arial"/>
                          <w:color w:val="000000" w:themeColor="text1"/>
                          <w:sz w:val="20"/>
                          <w:szCs w:val="20"/>
                        </w:rPr>
                        <w:t>www.laetus.com</w:t>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r>
                      <w:r w:rsidRPr="00211489">
                        <w:rPr>
                          <w:rFonts w:ascii="Arial" w:hAnsi="Arial" w:cs="Arial"/>
                          <w:color w:val="000000" w:themeColor="text1"/>
                          <w:sz w:val="20"/>
                          <w:szCs w:val="20"/>
                        </w:rPr>
                        <w:tab/>
                        <w:t>I: www.awikom.de</w:t>
                      </w:r>
                    </w:p>
                  </w:txbxContent>
                </v:textbox>
                <w10:wrap type="square"/>
              </v:shape>
            </w:pict>
          </mc:Fallback>
        </mc:AlternateContent>
      </w:r>
    </w:p>
    <w:p w14:paraId="06461BB4" w14:textId="77777777" w:rsidR="00C411A3" w:rsidRPr="00676D8C" w:rsidRDefault="00C411A3" w:rsidP="00633558">
      <w:pPr>
        <w:rPr>
          <w:rFonts w:ascii="Arial" w:hAnsi="Arial"/>
          <w:b/>
          <w:sz w:val="20"/>
          <w:szCs w:val="20"/>
          <w:lang w:val="en-US"/>
        </w:rPr>
      </w:pPr>
    </w:p>
    <w:p w14:paraId="4314F6CA" w14:textId="01124B3F" w:rsidR="004377FA" w:rsidRPr="00676D8C" w:rsidRDefault="004377FA" w:rsidP="004377FA">
      <w:pPr>
        <w:rPr>
          <w:rFonts w:ascii="Arial" w:hAnsi="Arial"/>
          <w:bCs/>
          <w:sz w:val="20"/>
          <w:szCs w:val="20"/>
          <w:lang w:val="en-US"/>
        </w:rPr>
      </w:pPr>
    </w:p>
    <w:p w14:paraId="3254A3FC" w14:textId="77777777" w:rsidR="004377FA" w:rsidRPr="00676D8C" w:rsidRDefault="004377FA" w:rsidP="0007409C">
      <w:pPr>
        <w:rPr>
          <w:rFonts w:ascii="Arial" w:hAnsi="Arial"/>
          <w:bCs/>
          <w:sz w:val="20"/>
          <w:szCs w:val="20"/>
          <w:lang w:val="en-US"/>
        </w:rPr>
      </w:pPr>
    </w:p>
    <w:p w14:paraId="7423D4D5" w14:textId="59668F42" w:rsidR="004377FA" w:rsidRPr="00676D8C" w:rsidRDefault="004A423C" w:rsidP="0007409C">
      <w:pPr>
        <w:rPr>
          <w:rFonts w:ascii="Arial" w:hAnsi="Arial"/>
          <w:bCs/>
          <w:sz w:val="20"/>
          <w:szCs w:val="20"/>
          <w:lang w:val="en-US"/>
        </w:rPr>
      </w:pPr>
      <w:r>
        <w:rPr>
          <w:rFonts w:ascii="Arial" w:hAnsi="Arial"/>
          <w:bCs/>
          <w:noProof/>
          <w:sz w:val="20"/>
          <w:szCs w:val="20"/>
          <w:lang w:val="en-US"/>
        </w:rPr>
        <w:pict w14:anchorId="0B03CA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etus-UP-de-druck" style="width:339.1pt;height:226.45pt;mso-width-percent:0;mso-height-percent:0;mso-width-percent:0;mso-height-percent:0">
            <v:imagedata r:id="rId10" o:title="Laetus-UP-de-druck"/>
          </v:shape>
        </w:pict>
      </w:r>
    </w:p>
    <w:p w14:paraId="1DA8EADD" w14:textId="77777777" w:rsidR="004377FA" w:rsidRPr="00676D8C" w:rsidRDefault="004377FA" w:rsidP="0007409C">
      <w:pPr>
        <w:rPr>
          <w:rFonts w:ascii="Arial" w:hAnsi="Arial"/>
          <w:bCs/>
          <w:sz w:val="20"/>
          <w:szCs w:val="20"/>
          <w:lang w:val="en-US"/>
        </w:rPr>
      </w:pPr>
    </w:p>
    <w:p w14:paraId="7446E0F2" w14:textId="77777777" w:rsidR="004377FA" w:rsidRPr="00676D8C" w:rsidRDefault="004377FA" w:rsidP="0007409C">
      <w:pPr>
        <w:rPr>
          <w:rFonts w:ascii="Arial" w:hAnsi="Arial"/>
          <w:bCs/>
          <w:sz w:val="20"/>
          <w:szCs w:val="20"/>
          <w:lang w:val="en-US"/>
        </w:rPr>
      </w:pPr>
    </w:p>
    <w:p w14:paraId="5E309AC0" w14:textId="77777777" w:rsidR="004377FA" w:rsidRPr="00676D8C" w:rsidRDefault="004377FA" w:rsidP="0007409C">
      <w:pPr>
        <w:rPr>
          <w:rFonts w:ascii="Arial" w:hAnsi="Arial"/>
          <w:bCs/>
          <w:sz w:val="20"/>
          <w:szCs w:val="20"/>
          <w:lang w:val="en-US"/>
        </w:rPr>
      </w:pPr>
    </w:p>
    <w:p w14:paraId="1A5B8AA0" w14:textId="77777777" w:rsidR="004377FA" w:rsidRPr="00676D8C" w:rsidRDefault="004377FA" w:rsidP="0007409C">
      <w:pPr>
        <w:rPr>
          <w:rFonts w:ascii="Arial" w:hAnsi="Arial"/>
          <w:bCs/>
          <w:sz w:val="20"/>
          <w:szCs w:val="20"/>
          <w:lang w:val="en-US"/>
        </w:rPr>
      </w:pPr>
    </w:p>
    <w:p w14:paraId="41AADD84" w14:textId="77777777" w:rsidR="00676D8C" w:rsidRPr="0025228C" w:rsidRDefault="00676D8C" w:rsidP="00676D8C">
      <w:pPr>
        <w:spacing w:line="360" w:lineRule="auto"/>
        <w:ind w:right="119"/>
        <w:rPr>
          <w:rFonts w:ascii="Arial" w:hAnsi="Arial" w:cs="Arial"/>
          <w:b/>
          <w:color w:val="CC0000"/>
          <w:sz w:val="20"/>
          <w:szCs w:val="20"/>
          <w:lang w:val="de-DE"/>
        </w:rPr>
      </w:pPr>
      <w:r w:rsidRPr="0025228C">
        <w:rPr>
          <w:rFonts w:ascii="Arial" w:hAnsi="Arial" w:cs="Arial"/>
          <w:b/>
          <w:sz w:val="20"/>
          <w:szCs w:val="20"/>
          <w:lang w:val="de-DE"/>
        </w:rPr>
        <w:t>Über Laetus</w:t>
      </w:r>
    </w:p>
    <w:p w14:paraId="5300F009" w14:textId="77777777" w:rsidR="00676D8C" w:rsidRPr="004648E9" w:rsidRDefault="00676D8C" w:rsidP="00676D8C">
      <w:pPr>
        <w:spacing w:line="300" w:lineRule="auto"/>
        <w:rPr>
          <w:rFonts w:ascii="Arial" w:hAnsi="Arial" w:cs="Arial"/>
          <w:sz w:val="20"/>
          <w:szCs w:val="20"/>
          <w:lang w:val="de-DE"/>
        </w:rPr>
      </w:pPr>
      <w:r w:rsidRPr="004648E9">
        <w:rPr>
          <w:rFonts w:ascii="Arial" w:hAnsi="Arial" w:cs="Arial"/>
          <w:sz w:val="20"/>
          <w:szCs w:val="20"/>
          <w:lang w:val="de-DE"/>
        </w:rPr>
        <w:t xml:space="preserve">Laetus, im Jahr 1974 gegründet, ist Branchenführer im Bereich der Inline Qualitätskontrolle. Dies belegen Tausende von erfolgreichen Installationen </w:t>
      </w:r>
      <w:r>
        <w:rPr>
          <w:rFonts w:ascii="Arial" w:hAnsi="Arial" w:cs="Arial"/>
          <w:sz w:val="20"/>
          <w:szCs w:val="20"/>
          <w:lang w:val="de-DE"/>
        </w:rPr>
        <w:t>der</w:t>
      </w:r>
      <w:r w:rsidRPr="004648E9">
        <w:rPr>
          <w:rFonts w:ascii="Arial" w:hAnsi="Arial" w:cs="Arial"/>
          <w:sz w:val="20"/>
          <w:szCs w:val="20"/>
          <w:lang w:val="de-DE"/>
        </w:rPr>
        <w:t xml:space="preserve"> renommierten Lösungen ARGUS, POLYPHEM und INSPECT rund um Identifikation, Füllgutkontrolle und weitere</w:t>
      </w:r>
      <w:r>
        <w:rPr>
          <w:rFonts w:ascii="Arial" w:hAnsi="Arial" w:cs="Arial"/>
          <w:sz w:val="20"/>
          <w:szCs w:val="20"/>
          <w:lang w:val="de-DE"/>
        </w:rPr>
        <w:t>n</w:t>
      </w:r>
      <w:r w:rsidRPr="004648E9">
        <w:rPr>
          <w:rFonts w:ascii="Arial" w:hAnsi="Arial" w:cs="Arial"/>
          <w:sz w:val="20"/>
          <w:szCs w:val="20"/>
          <w:lang w:val="de-DE"/>
        </w:rPr>
        <w:t xml:space="preserve"> Qualitätskontrollen. Mit den Secure Track &amp; Trace Solutions (S-TTS) ist Laetus zudem führend in der Entwicklung von verlässlichen </w:t>
      </w:r>
      <w:r w:rsidRPr="004847FD">
        <w:rPr>
          <w:rFonts w:ascii="Arial" w:hAnsi="Arial" w:cs="Arial"/>
          <w:sz w:val="20"/>
          <w:szCs w:val="20"/>
          <w:lang w:val="de-DE"/>
        </w:rPr>
        <w:t>Supply Chain</w:t>
      </w:r>
      <w:r w:rsidRPr="004648E9">
        <w:rPr>
          <w:rFonts w:ascii="Arial" w:hAnsi="Arial" w:cs="Arial"/>
          <w:sz w:val="20"/>
          <w:szCs w:val="20"/>
          <w:lang w:val="de-DE"/>
        </w:rPr>
        <w:t xml:space="preserve"> Lösungen für die Pharmazeutische-, Medizintechnik-, Kosmetik- und FMCG Industrie, um die regulatorischen Vorgaben zur Fälschungssicherheit zu erfüllen. Gemeinsam mit seinen Kunden erarbeitet Laetus eine auf die individuellen Anforderungen an Serialisierung und Rückverfolgung angepasste Lösung. Laetus hat mehr als 18.000 Systeme weltweit verkauft, darunter mehr als 42.000 Kameras und Sensoren. Die über 200 Mitarbeiter von Laetus betreuen den weltweiten Kundenstamm vom Hauptsitz in Alsbach-Hähnlein und über Niederlassungen in Frankreich, Italien, Spanien, Großbritannien, den USA, China, </w:t>
      </w:r>
      <w:r>
        <w:rPr>
          <w:rFonts w:ascii="Arial" w:hAnsi="Arial" w:cs="Arial"/>
          <w:sz w:val="20"/>
          <w:szCs w:val="20"/>
          <w:lang w:val="de-DE"/>
        </w:rPr>
        <w:t>Süd Amerika</w:t>
      </w:r>
      <w:r w:rsidRPr="004648E9">
        <w:rPr>
          <w:rFonts w:ascii="Arial" w:hAnsi="Arial" w:cs="Arial"/>
          <w:sz w:val="20"/>
          <w:szCs w:val="20"/>
          <w:lang w:val="de-DE"/>
        </w:rPr>
        <w:t xml:space="preserve"> und Mexiko. Zusätzlich verfügt Laetus über ein ausgeprägtes Netzwerk wertvoller Partnerschaften, welches die Expertise des Unternehmens in weiteren 40 Ländern vertritt. Seit Dezember 2015 ist Laetus Teil der weltweit tätigen Danaher Gruppe und agiert als eigenständiges Unternehmen innerhalb der Produkt Identifikationsplattform.</w:t>
      </w:r>
      <w:r>
        <w:rPr>
          <w:rFonts w:ascii="Arial" w:hAnsi="Arial" w:cs="Arial"/>
          <w:sz w:val="20"/>
          <w:szCs w:val="20"/>
          <w:lang w:val="de-DE"/>
        </w:rPr>
        <w:t xml:space="preserve"> </w:t>
      </w:r>
      <w:r w:rsidRPr="004648E9">
        <w:rPr>
          <w:rFonts w:ascii="Arial" w:hAnsi="Arial" w:cs="Arial"/>
          <w:sz w:val="20"/>
          <w:szCs w:val="20"/>
          <w:lang w:val="de-DE"/>
        </w:rPr>
        <w:t xml:space="preserve">Für weitere Informationen besuchen Sie bitte: </w:t>
      </w:r>
      <w:hyperlink r:id="rId11" w:history="1">
        <w:r w:rsidRPr="00D4456C">
          <w:rPr>
            <w:rStyle w:val="Hyperlink"/>
            <w:rFonts w:ascii="Arial" w:hAnsi="Arial" w:cs="MalgunGothic-WinCharSetFFFF-H"/>
            <w:sz w:val="20"/>
            <w:szCs w:val="20"/>
            <w:lang w:val="fi"/>
          </w:rPr>
          <w:t>http://www.laetus.com</w:t>
        </w:r>
      </w:hyperlink>
    </w:p>
    <w:p w14:paraId="63C9626E" w14:textId="77777777" w:rsidR="00676D8C" w:rsidRPr="004648E9" w:rsidRDefault="00676D8C">
      <w:pPr>
        <w:spacing w:line="300" w:lineRule="auto"/>
        <w:rPr>
          <w:rFonts w:ascii="Arial" w:hAnsi="Arial" w:cs="Arial"/>
          <w:sz w:val="20"/>
          <w:szCs w:val="20"/>
          <w:lang w:val="de-DE"/>
        </w:rPr>
      </w:pPr>
    </w:p>
    <w:sectPr w:rsidR="00676D8C" w:rsidRPr="004648E9" w:rsidSect="00C11504">
      <w:headerReference w:type="even" r:id="rId12"/>
      <w:headerReference w:type="default" r:id="rId13"/>
      <w:pgSz w:w="11900" w:h="16840"/>
      <w:pgMar w:top="1440" w:right="15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4F29" w14:textId="77777777" w:rsidR="004A423C" w:rsidRDefault="004A423C" w:rsidP="00B84D8F">
      <w:r>
        <w:separator/>
      </w:r>
    </w:p>
  </w:endnote>
  <w:endnote w:type="continuationSeparator" w:id="0">
    <w:p w14:paraId="4862989F" w14:textId="77777777" w:rsidR="004A423C" w:rsidRDefault="004A423C" w:rsidP="00B8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algunGothic-WinCharSetFFFF-H">
    <w:altName w:val="Geneva"/>
    <w:panose1 w:val="020B0604020202020204"/>
    <w:charset w:val="00"/>
    <w:family w:val="auto"/>
    <w:notTrueType/>
    <w:pitch w:val="default"/>
    <w:sig w:usb0="00000003" w:usb1="00000000" w:usb2="00000000" w:usb3="00000000" w:csb0="00000001" w:csb1="00000000"/>
  </w:font>
  <w:font w:name="Univers LT Std 45 Light">
    <w:altName w:val="Avenir Black"/>
    <w:panose1 w:val="020B0604020202020204"/>
    <w:charset w:val="00"/>
    <w:family w:val="swiss"/>
    <w:notTrueType/>
    <w:pitch w:val="variable"/>
    <w:sig w:usb0="00000003" w:usb1="00000000" w:usb2="00000000" w:usb3="00000000" w:csb0="00000001" w:csb1="00000000"/>
  </w:font>
  <w:font w:name="Univers-Bold">
    <w:altName w:val="Genev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B55F2" w14:textId="77777777" w:rsidR="004A423C" w:rsidRDefault="004A423C" w:rsidP="00B84D8F">
      <w:r>
        <w:separator/>
      </w:r>
    </w:p>
  </w:footnote>
  <w:footnote w:type="continuationSeparator" w:id="0">
    <w:p w14:paraId="7729B70D" w14:textId="77777777" w:rsidR="004A423C" w:rsidRDefault="004A423C" w:rsidP="00B8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557"/>
      <w:gridCol w:w="2095"/>
      <w:gridCol w:w="3357"/>
    </w:tblGrid>
    <w:tr w:rsidR="00406C63" w:rsidRPr="008E0D90" w14:paraId="7A136E79" w14:textId="77777777" w:rsidTr="00602F1C">
      <w:trPr>
        <w:trHeight w:val="151"/>
      </w:trPr>
      <w:tc>
        <w:tcPr>
          <w:tcW w:w="2389" w:type="pct"/>
          <w:tcBorders>
            <w:top w:val="nil"/>
            <w:left w:val="nil"/>
            <w:bottom w:val="single" w:sz="4" w:space="0" w:color="4F81BD" w:themeColor="accent1"/>
            <w:right w:val="nil"/>
          </w:tcBorders>
        </w:tcPr>
        <w:p w14:paraId="196D5B60" w14:textId="77777777" w:rsidR="00406C63" w:rsidRDefault="00406C63">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35722A8" w14:textId="77777777" w:rsidR="00406C63" w:rsidRDefault="004A423C">
          <w:pPr>
            <w:pStyle w:val="KeinLeerraum"/>
            <w:rPr>
              <w:rFonts w:ascii="Cambria" w:hAnsi="Cambria"/>
              <w:color w:val="4F81BD" w:themeColor="accent1"/>
              <w:szCs w:val="20"/>
            </w:rPr>
          </w:pPr>
          <w:sdt>
            <w:sdtPr>
              <w:rPr>
                <w:rFonts w:ascii="Cambria" w:hAnsi="Cambria"/>
                <w:color w:val="4F81BD" w:themeColor="accent1"/>
              </w:rPr>
              <w:id w:val="95367809"/>
              <w:placeholder>
                <w:docPart w:val="8603647264EB164C92A08078C237D9BD"/>
              </w:placeholder>
              <w:temporary/>
              <w:showingPlcHdr/>
            </w:sdtPr>
            <w:sdtEndPr/>
            <w:sdtContent>
              <w:r w:rsidR="00406C63">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0D94407" w14:textId="77777777" w:rsidR="00406C63" w:rsidRDefault="00406C63">
          <w:pPr>
            <w:pStyle w:val="Kopfzeile"/>
            <w:spacing w:line="276" w:lineRule="auto"/>
            <w:rPr>
              <w:rFonts w:ascii="Cambria" w:eastAsiaTheme="majorEastAsia" w:hAnsi="Cambria" w:cstheme="majorBidi"/>
              <w:b/>
              <w:bCs/>
              <w:color w:val="4F81BD" w:themeColor="accent1"/>
            </w:rPr>
          </w:pPr>
        </w:p>
      </w:tc>
    </w:tr>
    <w:tr w:rsidR="00406C63" w:rsidRPr="008E0D90" w14:paraId="2E85C87A" w14:textId="77777777" w:rsidTr="00602F1C">
      <w:trPr>
        <w:trHeight w:val="150"/>
      </w:trPr>
      <w:tc>
        <w:tcPr>
          <w:tcW w:w="2389" w:type="pct"/>
          <w:tcBorders>
            <w:top w:val="single" w:sz="4" w:space="0" w:color="4F81BD" w:themeColor="accent1"/>
            <w:left w:val="nil"/>
            <w:bottom w:val="nil"/>
            <w:right w:val="nil"/>
          </w:tcBorders>
        </w:tcPr>
        <w:p w14:paraId="5681FF0F" w14:textId="77777777" w:rsidR="00406C63" w:rsidRDefault="00406C63">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422B9E4" w14:textId="77777777" w:rsidR="00406C63" w:rsidRDefault="00406C63">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34238B1" w14:textId="77777777" w:rsidR="00406C63" w:rsidRDefault="00406C63">
          <w:pPr>
            <w:pStyle w:val="Kopfzeile"/>
            <w:spacing w:line="276" w:lineRule="auto"/>
            <w:rPr>
              <w:rFonts w:ascii="Cambria" w:eastAsiaTheme="majorEastAsia" w:hAnsi="Cambria" w:cstheme="majorBidi"/>
              <w:b/>
              <w:bCs/>
              <w:color w:val="4F81BD" w:themeColor="accent1"/>
            </w:rPr>
          </w:pPr>
        </w:p>
      </w:tc>
    </w:tr>
  </w:tbl>
  <w:p w14:paraId="5D68B28E" w14:textId="77777777" w:rsidR="00406C63" w:rsidRDefault="00406C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4081" w14:textId="77777777" w:rsidR="00406C63" w:rsidRDefault="00406C63" w:rsidP="005D5B13">
    <w:pPr>
      <w:pStyle w:val="Kopfzeile"/>
      <w:tabs>
        <w:tab w:val="clear" w:pos="9072"/>
        <w:tab w:val="right" w:pos="9214"/>
      </w:tabs>
      <w:ind w:right="-306" w:hanging="426"/>
      <w:jc w:val="right"/>
    </w:pPr>
    <w:r w:rsidRPr="008142FC">
      <w:rPr>
        <w:noProof/>
        <w:lang w:val="de-DE"/>
      </w:rPr>
      <w:drawing>
        <wp:inline distT="0" distB="0" distL="0" distR="0" wp14:anchorId="266DF332" wp14:editId="079FB4FC">
          <wp:extent cx="1741596" cy="344405"/>
          <wp:effectExtent l="0" t="0" r="11430" b="1143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_1_LAETUS_PANTONE.jpg"/>
                  <pic:cNvPicPr/>
                </pic:nvPicPr>
                <pic:blipFill>
                  <a:blip r:embed="rId1">
                    <a:extLst>
                      <a:ext uri="{28A0092B-C50C-407E-A947-70E740481C1C}">
                        <a14:useLocalDpi xmlns:a14="http://schemas.microsoft.com/office/drawing/2010/main" val="0"/>
                      </a:ext>
                    </a:extLst>
                  </a:blip>
                  <a:stretch>
                    <a:fillRect/>
                  </a:stretch>
                </pic:blipFill>
                <pic:spPr>
                  <a:xfrm>
                    <a:off x="0" y="0"/>
                    <a:ext cx="1741596" cy="344405"/>
                  </a:xfrm>
                  <a:prstGeom prst="rect">
                    <a:avLst/>
                  </a:prstGeom>
                </pic:spPr>
              </pic:pic>
            </a:graphicData>
          </a:graphic>
        </wp:inline>
      </w:drawing>
    </w:r>
  </w:p>
  <w:p w14:paraId="040D8689" w14:textId="77777777" w:rsidR="00406C63" w:rsidRDefault="00406C63" w:rsidP="00B84D8F">
    <w:pPr>
      <w:pStyle w:val="Kopfzeile"/>
      <w:ind w:hanging="426"/>
    </w:pPr>
  </w:p>
  <w:p w14:paraId="15EED804" w14:textId="77777777" w:rsidR="00406C63" w:rsidRDefault="00406C63" w:rsidP="00B84D8F">
    <w:pPr>
      <w:pStyle w:val="Kopfzeile"/>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D8F"/>
    <w:rsid w:val="00064C23"/>
    <w:rsid w:val="00072189"/>
    <w:rsid w:val="0007409C"/>
    <w:rsid w:val="001453CB"/>
    <w:rsid w:val="001A2A17"/>
    <w:rsid w:val="001D76B9"/>
    <w:rsid w:val="00211489"/>
    <w:rsid w:val="00237D20"/>
    <w:rsid w:val="0025228C"/>
    <w:rsid w:val="002626D9"/>
    <w:rsid w:val="002820F8"/>
    <w:rsid w:val="002B404E"/>
    <w:rsid w:val="002C46C2"/>
    <w:rsid w:val="00325B89"/>
    <w:rsid w:val="00344D00"/>
    <w:rsid w:val="003577B0"/>
    <w:rsid w:val="00396E53"/>
    <w:rsid w:val="00397B3F"/>
    <w:rsid w:val="003F3BA1"/>
    <w:rsid w:val="00406C63"/>
    <w:rsid w:val="004377FA"/>
    <w:rsid w:val="004648E9"/>
    <w:rsid w:val="004847FD"/>
    <w:rsid w:val="004A423C"/>
    <w:rsid w:val="004D2DE1"/>
    <w:rsid w:val="0059458D"/>
    <w:rsid w:val="005C3102"/>
    <w:rsid w:val="005D5B13"/>
    <w:rsid w:val="005F22FD"/>
    <w:rsid w:val="00602F1C"/>
    <w:rsid w:val="0060699A"/>
    <w:rsid w:val="00622484"/>
    <w:rsid w:val="00633558"/>
    <w:rsid w:val="0064507D"/>
    <w:rsid w:val="00676D8C"/>
    <w:rsid w:val="006C3FA8"/>
    <w:rsid w:val="006C4874"/>
    <w:rsid w:val="006D360A"/>
    <w:rsid w:val="0070014F"/>
    <w:rsid w:val="00731BA8"/>
    <w:rsid w:val="007540C8"/>
    <w:rsid w:val="00757866"/>
    <w:rsid w:val="00785DB8"/>
    <w:rsid w:val="0079561A"/>
    <w:rsid w:val="007E30E8"/>
    <w:rsid w:val="007F0454"/>
    <w:rsid w:val="00844135"/>
    <w:rsid w:val="00870447"/>
    <w:rsid w:val="009274A9"/>
    <w:rsid w:val="00955193"/>
    <w:rsid w:val="009D600F"/>
    <w:rsid w:val="00A87740"/>
    <w:rsid w:val="00AC2C9F"/>
    <w:rsid w:val="00AD3F47"/>
    <w:rsid w:val="00B50296"/>
    <w:rsid w:val="00B60800"/>
    <w:rsid w:val="00B72344"/>
    <w:rsid w:val="00B73EA3"/>
    <w:rsid w:val="00B84D8F"/>
    <w:rsid w:val="00BA1C7B"/>
    <w:rsid w:val="00BF7EE0"/>
    <w:rsid w:val="00C11504"/>
    <w:rsid w:val="00C34696"/>
    <w:rsid w:val="00C411A3"/>
    <w:rsid w:val="00C71DCC"/>
    <w:rsid w:val="00C82436"/>
    <w:rsid w:val="00C930AA"/>
    <w:rsid w:val="00CA36E3"/>
    <w:rsid w:val="00CC3875"/>
    <w:rsid w:val="00CE4B0C"/>
    <w:rsid w:val="00D4456C"/>
    <w:rsid w:val="00D757F3"/>
    <w:rsid w:val="00E04CB2"/>
    <w:rsid w:val="00E6180D"/>
    <w:rsid w:val="00E907BB"/>
    <w:rsid w:val="00E9134C"/>
    <w:rsid w:val="00E95A9A"/>
    <w:rsid w:val="00F11A8C"/>
    <w:rsid w:val="00F127CC"/>
    <w:rsid w:val="00F742E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5687C8"/>
  <w14:defaultImageDpi w14:val="300"/>
  <w15:docId w15:val="{8AAD7C85-12C8-4347-9DAB-8400F70F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4D8F"/>
    <w:pPr>
      <w:tabs>
        <w:tab w:val="center" w:pos="4536"/>
        <w:tab w:val="right" w:pos="9072"/>
      </w:tabs>
    </w:pPr>
  </w:style>
  <w:style w:type="character" w:customStyle="1" w:styleId="KopfzeileZchn">
    <w:name w:val="Kopfzeile Zchn"/>
    <w:basedOn w:val="Absatz-Standardschriftart"/>
    <w:link w:val="Kopfzeile"/>
    <w:uiPriority w:val="99"/>
    <w:rsid w:val="00B84D8F"/>
    <w:rPr>
      <w:lang w:val="it-IT"/>
    </w:rPr>
  </w:style>
  <w:style w:type="paragraph" w:styleId="Fuzeile">
    <w:name w:val="footer"/>
    <w:basedOn w:val="Standard"/>
    <w:link w:val="FuzeileZchn"/>
    <w:uiPriority w:val="99"/>
    <w:unhideWhenUsed/>
    <w:rsid w:val="00B84D8F"/>
    <w:pPr>
      <w:tabs>
        <w:tab w:val="center" w:pos="4536"/>
        <w:tab w:val="right" w:pos="9072"/>
      </w:tabs>
    </w:pPr>
  </w:style>
  <w:style w:type="character" w:customStyle="1" w:styleId="FuzeileZchn">
    <w:name w:val="Fußzeile Zchn"/>
    <w:basedOn w:val="Absatz-Standardschriftart"/>
    <w:link w:val="Fuzeile"/>
    <w:uiPriority w:val="99"/>
    <w:rsid w:val="00B84D8F"/>
    <w:rPr>
      <w:lang w:val="it-IT"/>
    </w:rPr>
  </w:style>
  <w:style w:type="paragraph" w:styleId="KeinLeerraum">
    <w:name w:val="No Spacing"/>
    <w:link w:val="KeinLeerraumZchn"/>
    <w:qFormat/>
    <w:rsid w:val="00B84D8F"/>
    <w:rPr>
      <w:rFonts w:ascii="PMingLiU" w:hAnsi="PMingLiU"/>
      <w:sz w:val="22"/>
      <w:szCs w:val="22"/>
    </w:rPr>
  </w:style>
  <w:style w:type="character" w:customStyle="1" w:styleId="KeinLeerraumZchn">
    <w:name w:val="Kein Leerraum Zchn"/>
    <w:basedOn w:val="Absatz-Standardschriftart"/>
    <w:link w:val="KeinLeerraum"/>
    <w:rsid w:val="00B84D8F"/>
    <w:rPr>
      <w:rFonts w:ascii="PMingLiU" w:hAnsi="PMingLiU"/>
      <w:sz w:val="22"/>
      <w:szCs w:val="22"/>
    </w:rPr>
  </w:style>
  <w:style w:type="paragraph" w:styleId="Sprechblasentext">
    <w:name w:val="Balloon Text"/>
    <w:basedOn w:val="Standard"/>
    <w:link w:val="SprechblasentextZchn"/>
    <w:uiPriority w:val="99"/>
    <w:semiHidden/>
    <w:unhideWhenUsed/>
    <w:rsid w:val="00B84D8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84D8F"/>
    <w:rPr>
      <w:rFonts w:ascii="Lucida Grande" w:hAnsi="Lucida Grande" w:cs="Lucida Grande"/>
      <w:sz w:val="18"/>
      <w:szCs w:val="18"/>
      <w:lang w:val="it-IT"/>
    </w:rPr>
  </w:style>
  <w:style w:type="paragraph" w:styleId="Listenabsatz">
    <w:name w:val="List Paragraph"/>
    <w:basedOn w:val="Standard"/>
    <w:uiPriority w:val="34"/>
    <w:qFormat/>
    <w:rsid w:val="00B84D8F"/>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633558"/>
    <w:rPr>
      <w:color w:val="0000FF" w:themeColor="hyperlink"/>
      <w:u w:val="single"/>
    </w:rPr>
  </w:style>
  <w:style w:type="paragraph" w:customStyle="1" w:styleId="Paragrafobase">
    <w:name w:val="[Paragrafo base]"/>
    <w:basedOn w:val="Standard"/>
    <w:uiPriority w:val="99"/>
    <w:rsid w:val="003F3BA1"/>
    <w:pPr>
      <w:widowControl w:val="0"/>
      <w:autoSpaceDE w:val="0"/>
      <w:autoSpaceDN w:val="0"/>
      <w:adjustRightInd w:val="0"/>
      <w:spacing w:line="288" w:lineRule="auto"/>
      <w:textAlignment w:val="center"/>
    </w:pPr>
    <w:rPr>
      <w:rFonts w:ascii="Times-Roman" w:eastAsia="Times" w:hAnsi="Times-Roman" w:cs="Times-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tus.com/Laetus_UP/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etus.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aetu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3647264EB164C92A08078C237D9BD"/>
        <w:category>
          <w:name w:val="Allgemein"/>
          <w:gallery w:val="placeholder"/>
        </w:category>
        <w:types>
          <w:type w:val="bbPlcHdr"/>
        </w:types>
        <w:behaviors>
          <w:behavior w:val="content"/>
        </w:behaviors>
        <w:guid w:val="{99C5AFD6-4003-E247-9E3A-41EF9E678E41}"/>
      </w:docPartPr>
      <w:docPartBody>
        <w:p w:rsidR="00492905" w:rsidRDefault="00492905" w:rsidP="00492905">
          <w:pPr>
            <w:pStyle w:val="8603647264EB164C92A08078C237D9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Times-Roman">
    <w:panose1 w:val="00000500000000020000"/>
    <w:charset w:val="00"/>
    <w:family w:val="auto"/>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algunGothic-WinCharSetFFFF-H">
    <w:altName w:val="Geneva"/>
    <w:panose1 w:val="020B0604020202020204"/>
    <w:charset w:val="00"/>
    <w:family w:val="auto"/>
    <w:notTrueType/>
    <w:pitch w:val="default"/>
    <w:sig w:usb0="00000003" w:usb1="00000000" w:usb2="00000000" w:usb3="00000000" w:csb0="00000001" w:csb1="00000000"/>
  </w:font>
  <w:font w:name="Univers LT Std 45 Light">
    <w:altName w:val="Avenir Black"/>
    <w:panose1 w:val="020B0604020202020204"/>
    <w:charset w:val="00"/>
    <w:family w:val="swiss"/>
    <w:notTrueType/>
    <w:pitch w:val="variable"/>
    <w:sig w:usb0="00000003" w:usb1="00000000" w:usb2="00000000" w:usb3="00000000" w:csb0="00000001" w:csb1="00000000"/>
  </w:font>
  <w:font w:name="Univers-Bold">
    <w:altName w:val="Geneva"/>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05"/>
    <w:rsid w:val="001C0141"/>
    <w:rsid w:val="00492905"/>
    <w:rsid w:val="004C5091"/>
    <w:rsid w:val="005C46E0"/>
    <w:rsid w:val="00611780"/>
    <w:rsid w:val="00AF1FB7"/>
    <w:rsid w:val="00B06FF6"/>
    <w:rsid w:val="00B71E00"/>
    <w:rsid w:val="00BE334E"/>
    <w:rsid w:val="00E134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603647264EB164C92A08078C237D9BD">
    <w:name w:val="8603647264EB164C92A08078C237D9BD"/>
    <w:rsid w:val="00492905"/>
  </w:style>
  <w:style w:type="paragraph" w:customStyle="1" w:styleId="3268DF7B9E94464993A3C5992DD36EF2">
    <w:name w:val="3268DF7B9E94464993A3C5992DD36EF2"/>
    <w:rsid w:val="00492905"/>
  </w:style>
  <w:style w:type="paragraph" w:customStyle="1" w:styleId="37D220CC9B3212439652659E464023FD">
    <w:name w:val="37D220CC9B3212439652659E464023FD"/>
    <w:rsid w:val="0049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5D468-FAE1-6B42-A227-4A52B673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Barbara Schleper</cp:lastModifiedBy>
  <cp:revision>5</cp:revision>
  <cp:lastPrinted>2018-03-13T10:17:00Z</cp:lastPrinted>
  <dcterms:created xsi:type="dcterms:W3CDTF">2019-09-13T10:34:00Z</dcterms:created>
  <dcterms:modified xsi:type="dcterms:W3CDTF">2019-09-18T08:22:00Z</dcterms:modified>
</cp:coreProperties>
</file>