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D79D" w14:textId="10B8A455" w:rsidR="00610388" w:rsidRPr="00610388" w:rsidRDefault="00B83B9A" w:rsidP="00610388">
      <w:pPr>
        <w:pStyle w:val="KeinLeerraum"/>
        <w:rPr>
          <w:rFonts w:ascii="Helvetica" w:hAnsi="Helvetica" w:cs="Times"/>
          <w:b/>
          <w:bCs/>
          <w:sz w:val="28"/>
          <w:szCs w:val="26"/>
        </w:rPr>
      </w:pPr>
      <w:r w:rsidRPr="00B83B9A">
        <w:rPr>
          <w:rFonts w:ascii="Helvetica" w:hAnsi="Helvetica" w:cs="Times"/>
          <w:b/>
          <w:bCs/>
          <w:sz w:val="28"/>
          <w:szCs w:val="26"/>
        </w:rPr>
        <w:t>Prüfnormen für 3D-gedruckte Kunststoffbauteile</w:t>
      </w:r>
    </w:p>
    <w:p w14:paraId="3AB0AF95" w14:textId="27444408" w:rsidR="000746A4" w:rsidRPr="00194405" w:rsidRDefault="009321BD" w:rsidP="00165202">
      <w:pPr>
        <w:pStyle w:val="KeinLeerraum"/>
        <w:rPr>
          <w:rFonts w:ascii="Arial" w:hAnsi="Arial"/>
          <w:b/>
          <w:sz w:val="28"/>
          <w:szCs w:val="28"/>
        </w:rPr>
      </w:pPr>
      <w:r w:rsidRPr="004B19CC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4223F" wp14:editId="4101C8AC">
                <wp:simplePos x="0" y="0"/>
                <wp:positionH relativeFrom="column">
                  <wp:posOffset>9525</wp:posOffset>
                </wp:positionH>
                <wp:positionV relativeFrom="paragraph">
                  <wp:posOffset>212725</wp:posOffset>
                </wp:positionV>
                <wp:extent cx="5829300" cy="124142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41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8698" w14:textId="146FDF02" w:rsidR="000577C1" w:rsidRPr="00622021" w:rsidRDefault="000746A4" w:rsidP="000E2163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einen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Blick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C750D9A" w14:textId="77777777" w:rsidR="00B83B9A" w:rsidRDefault="00847079" w:rsidP="00B83B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610388"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eues Prüflabor zur </w:t>
                            </w:r>
                            <w:r w:rsidR="00B83B9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Etablierung allgemeingültiger Normen</w:t>
                            </w:r>
                          </w:p>
                          <w:p w14:paraId="6EFE3F49" w14:textId="4A2998D7" w:rsidR="000C7ACF" w:rsidRPr="00B83B9A" w:rsidRDefault="00B83B9A" w:rsidP="00734724">
                            <w:pPr>
                              <w:pStyle w:val="Listenabsatz"/>
                              <w:spacing w:line="36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im Bereich</w:t>
                            </w:r>
                            <w:r w:rsidR="00610388"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3D-gedruckter Hochleistungspolymere</w:t>
                            </w:r>
                          </w:p>
                          <w:p w14:paraId="6C8C559E" w14:textId="77777777" w:rsidR="00B83B9A" w:rsidRPr="00B83B9A" w:rsidRDefault="00B83B9A" w:rsidP="0061038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Prüftechnik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ZwickRoell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proofErr w:type="spellEnd"/>
                            <w:r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Charakterisierung</w:t>
                            </w:r>
                            <w:proofErr w:type="spellEnd"/>
                            <w:r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neuer</w:t>
                            </w:r>
                            <w:proofErr w:type="spellEnd"/>
                            <w:r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3693BE2C" w14:textId="57140258" w:rsidR="00165202" w:rsidRPr="00610388" w:rsidRDefault="00B83B9A" w:rsidP="00B83B9A">
                            <w:pPr>
                              <w:pStyle w:val="Listenabsatz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Materialklassen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4707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="00610388"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it</w:t>
                            </w:r>
                            <w:proofErr w:type="spellEnd"/>
                            <w:r w:rsidR="00610388"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610388"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geringem</w:t>
                            </w:r>
                            <w:proofErr w:type="spellEnd"/>
                            <w:r w:rsidR="00610388"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610388" w:rsidRPr="0061038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Materialeinsatz</w:t>
                            </w:r>
                            <w:proofErr w:type="spellEnd"/>
                          </w:p>
                          <w:p w14:paraId="2D3A2EBB" w14:textId="77777777" w:rsidR="00C1690B" w:rsidRDefault="00C1690B" w:rsidP="00C1690B">
                            <w:pP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860329" w14:textId="77777777" w:rsidR="00C1690B" w:rsidRPr="00C1690B" w:rsidRDefault="00C1690B" w:rsidP="00C1690B">
                            <w:pP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.75pt;margin-top:16.75pt;width:459pt;height:9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" fillcolor="#d8d8d8 [2732]" stroked="f">
                <v:textbox>
                  <w:txbxContent>
                    <w:p w14:paraId="13058698" w14:textId="146FDF02" w:rsidR="000577C1" w:rsidRPr="00622021" w:rsidRDefault="000746A4" w:rsidP="000E2163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einen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Blick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3C750D9A" w14:textId="77777777" w:rsidR="00B83B9A" w:rsidRDefault="00847079" w:rsidP="00B83B9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n</w:t>
                      </w:r>
                      <w:r w:rsidR="00610388" w:rsidRPr="0061038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eues Prüflabor zur </w:t>
                      </w:r>
                      <w:r w:rsidR="00B83B9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Etablierung allgemeingültiger Normen</w:t>
                      </w:r>
                    </w:p>
                    <w:p w14:paraId="6EFE3F49" w14:textId="4A2998D7" w:rsidR="000C7ACF" w:rsidRPr="00B83B9A" w:rsidRDefault="00B83B9A" w:rsidP="00734724">
                      <w:pPr>
                        <w:pStyle w:val="Listenabsatz"/>
                        <w:spacing w:line="36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im Bereich</w:t>
                      </w:r>
                      <w:r w:rsidR="00610388" w:rsidRPr="0061038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3D-gedruckter Hochleistungspolymere</w:t>
                      </w:r>
                    </w:p>
                    <w:p w14:paraId="6C8C559E" w14:textId="77777777" w:rsidR="00B83B9A" w:rsidRPr="00B83B9A" w:rsidRDefault="00B83B9A" w:rsidP="0061038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Prüftechnik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von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ZwickRoell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z</w:t>
                      </w:r>
                      <w:r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ur</w:t>
                      </w:r>
                      <w:proofErr w:type="spellEnd"/>
                      <w:r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Charakterisierung</w:t>
                      </w:r>
                      <w:proofErr w:type="spellEnd"/>
                      <w:r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neuer</w:t>
                      </w:r>
                      <w:proofErr w:type="spellEnd"/>
                      <w:r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3693BE2C" w14:textId="57140258" w:rsidR="00165202" w:rsidRPr="00610388" w:rsidRDefault="00B83B9A" w:rsidP="00B83B9A">
                      <w:pPr>
                        <w:pStyle w:val="Listenabsatz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Materialklassen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="00847079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m</w:t>
                      </w:r>
                      <w:r w:rsidR="00610388"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it</w:t>
                      </w:r>
                      <w:proofErr w:type="spellEnd"/>
                      <w:r w:rsidR="00610388"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="00610388"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geringem</w:t>
                      </w:r>
                      <w:proofErr w:type="spellEnd"/>
                      <w:r w:rsidR="00610388"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="00610388" w:rsidRPr="00610388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Materialeinsatz</w:t>
                      </w:r>
                      <w:proofErr w:type="spellEnd"/>
                    </w:p>
                    <w:p w14:paraId="2D3A2EBB" w14:textId="77777777" w:rsidR="00C1690B" w:rsidRDefault="00C1690B" w:rsidP="00C1690B">
                      <w:pP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</w:p>
                    <w:p w14:paraId="50860329" w14:textId="77777777" w:rsidR="00C1690B" w:rsidRPr="00C1690B" w:rsidRDefault="00C1690B" w:rsidP="00C1690B">
                      <w:pP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014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CF8C" wp14:editId="0267D652">
                <wp:simplePos x="0" y="0"/>
                <wp:positionH relativeFrom="column">
                  <wp:posOffset>4357370</wp:posOffset>
                </wp:positionH>
                <wp:positionV relativeFrom="paragraph">
                  <wp:posOffset>495300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4" name="Multiplizier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ultiplizieren 14" o:spid="_x0000_s1026" style="position:absolute;margin-left:343.1pt;margin-top:39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31EC" wp14:editId="74B80EF2">
                <wp:simplePos x="0" y="0"/>
                <wp:positionH relativeFrom="column">
                  <wp:posOffset>4352290</wp:posOffset>
                </wp:positionH>
                <wp:positionV relativeFrom="paragraph">
                  <wp:posOffset>483235</wp:posOffset>
                </wp:positionV>
                <wp:extent cx="128905" cy="128905"/>
                <wp:effectExtent l="0" t="0" r="23495" b="23495"/>
                <wp:wrapSquare wrapText="bothSides"/>
                <wp:docPr id="12" name="Textfe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62B1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C31EC" id="Textfeld 12" o:spid="_x0000_s1027" type="#_x0000_t202" style="position:absolute;margin-left:342.7pt;margin-top:38.05pt;width:10.1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" fillcolor="white [3212]" strokecolor="#7f7f7f [1612]">
                <v:path arrowok="t"/>
                <o:lock v:ext="edit" aspectratio="t"/>
                <v:textbox>
                  <w:txbxContent>
                    <w:p w14:paraId="3E7C62B1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BE53C" wp14:editId="741FF8B5">
                <wp:simplePos x="0" y="0"/>
                <wp:positionH relativeFrom="column">
                  <wp:posOffset>4268470</wp:posOffset>
                </wp:positionH>
                <wp:positionV relativeFrom="paragraph">
                  <wp:posOffset>220980</wp:posOffset>
                </wp:positionV>
                <wp:extent cx="1794510" cy="91694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BFD55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7384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Zusätzlich verfügbar:</w:t>
                            </w:r>
                          </w:p>
                          <w:p w14:paraId="22C2A21D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Fotos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Videos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Englische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BE53C" id="Textfeld 6" o:spid="_x0000_s1028" type="#_x0000_t202" style="position:absolute;margin-left:336.1pt;margin-top:17.4pt;width:141.3pt;height: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" filled="f" stroked="f">
                <v:textbox>
                  <w:txbxContent>
                    <w:p w14:paraId="6ECBFD55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DB7384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Zusätzlich verfügbar:</w:t>
                      </w:r>
                    </w:p>
                    <w:p w14:paraId="22C2A21D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Fotos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Videos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Englische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CC970" wp14:editId="7AF05B88">
                <wp:simplePos x="0" y="0"/>
                <wp:positionH relativeFrom="column">
                  <wp:posOffset>4355465</wp:posOffset>
                </wp:positionH>
                <wp:positionV relativeFrom="paragraph">
                  <wp:posOffset>923290</wp:posOffset>
                </wp:positionV>
                <wp:extent cx="128270" cy="128270"/>
                <wp:effectExtent l="0" t="0" r="24130" b="24130"/>
                <wp:wrapSquare wrapText="bothSides"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6B03" w14:textId="183D925A" w:rsidR="000746A4" w:rsidRDefault="00976A2F" w:rsidP="000746A4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0E350C0" wp14:editId="20BF4910">
                                  <wp:extent cx="0" cy="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CC970" id="Textfeld 4" o:spid="_x0000_s1029" type="#_x0000_t202" style="position:absolute;margin-left:342.95pt;margin-top:72.7pt;width:10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" fillcolor="white [3212]" strokecolor="#7f7f7f [1612]">
                <v:path arrowok="t"/>
                <o:lock v:ext="edit" aspectratio="t"/>
                <v:textbox>
                  <w:txbxContent>
                    <w:p w14:paraId="7FF36B03" w14:textId="183D925A" w:rsidR="000746A4" w:rsidRDefault="00976A2F" w:rsidP="000746A4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0E350C0" wp14:editId="20BF4910">
                            <wp:extent cx="0" cy="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0B1DD" wp14:editId="466EE826">
                <wp:simplePos x="0" y="0"/>
                <wp:positionH relativeFrom="column">
                  <wp:posOffset>4355465</wp:posOffset>
                </wp:positionH>
                <wp:positionV relativeFrom="paragraph">
                  <wp:posOffset>693420</wp:posOffset>
                </wp:positionV>
                <wp:extent cx="128270" cy="128270"/>
                <wp:effectExtent l="0" t="0" r="24130" b="24130"/>
                <wp:wrapSquare wrapText="bothSides"/>
                <wp:docPr id="11" name="Textfe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47E6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0B1DD" id="Textfeld 11" o:spid="_x0000_s1030" type="#_x0000_t202" style="position:absolute;margin-left:342.95pt;margin-top:54.6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" fillcolor="white [3212]" strokecolor="#7f7f7f [1612]">
                <v:path arrowok="t"/>
                <o:lock v:ext="edit" aspectratio="t"/>
                <v:textbox>
                  <w:txbxContent>
                    <w:p w14:paraId="536347E6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</w:p>
    <w:p w14:paraId="6251C9D7" w14:textId="00F2BAAE" w:rsidR="00315EA4" w:rsidRDefault="00A202FC" w:rsidP="00315EA4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49BCA" wp14:editId="71F464B2">
                <wp:simplePos x="0" y="0"/>
                <wp:positionH relativeFrom="column">
                  <wp:posOffset>4366895</wp:posOffset>
                </wp:positionH>
                <wp:positionV relativeFrom="paragraph">
                  <wp:posOffset>729615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9" name="Multiplizier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ultiplizieren 9" o:spid="_x0000_s1026" style="position:absolute;margin-left:343.85pt;margin-top:57.4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A52EA5" w:rsidRPr="00320509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1C3C5" wp14:editId="73E1999C">
                <wp:simplePos x="0" y="0"/>
                <wp:positionH relativeFrom="column">
                  <wp:posOffset>3887470</wp:posOffset>
                </wp:positionH>
                <wp:positionV relativeFrom="paragraph">
                  <wp:posOffset>684530</wp:posOffset>
                </wp:positionV>
                <wp:extent cx="156210" cy="156210"/>
                <wp:effectExtent l="0" t="0" r="15240" b="15240"/>
                <wp:wrapSquare wrapText="bothSides"/>
                <wp:docPr id="17" name="Textfe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4995" w14:textId="1A3B17AB" w:rsidR="005D79FE" w:rsidRDefault="00612F82" w:rsidP="00FA3CE9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9BE7428" wp14:editId="1FC71C9B">
                                  <wp:extent cx="0" cy="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1C3C5" id="Textfeld 17" o:spid="_x0000_s1031" type="#_x0000_t202" style="position:absolute;margin-left:306.1pt;margin-top:53.9pt;width:12.3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" fillcolor="white [3212]" strokecolor="#7f7f7f [1612]">
                <v:path arrowok="t"/>
                <o:lock v:ext="edit" aspectratio="t"/>
                <v:textbox>
                  <w:txbxContent>
                    <w:p w14:paraId="2BEF4995" w14:textId="1A3B17AB" w:rsidR="005D79FE" w:rsidRDefault="00612F82" w:rsidP="00FA3CE9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9BE7428" wp14:editId="1FC71C9B">
                            <wp:extent cx="0" cy="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05FC1" w14:textId="602346F2" w:rsidR="00610388" w:rsidRPr="00610388" w:rsidRDefault="00CB4886" w:rsidP="00610388">
      <w:pPr>
        <w:pStyle w:val="KeinLeerraum"/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679D5">
        <w:rPr>
          <w:rFonts w:ascii="Arial" w:hAnsi="Arial" w:cs="Arial"/>
          <w:b/>
          <w:sz w:val="20"/>
          <w:szCs w:val="20"/>
        </w:rPr>
        <w:t>ZwickRoell</w:t>
      </w:r>
      <w:proofErr w:type="spellEnd"/>
      <w:r w:rsidR="00C75347" w:rsidRPr="00A679D5">
        <w:rPr>
          <w:rFonts w:ascii="Arial" w:hAnsi="Arial" w:cs="Arial"/>
          <w:b/>
          <w:sz w:val="20"/>
          <w:szCs w:val="20"/>
        </w:rPr>
        <w:t>,</w:t>
      </w:r>
      <w:r w:rsidR="00EA310F" w:rsidRPr="00A679D5">
        <w:rPr>
          <w:rFonts w:ascii="Arial" w:hAnsi="Arial" w:cs="Arial"/>
          <w:b/>
          <w:sz w:val="20"/>
          <w:szCs w:val="20"/>
        </w:rPr>
        <w:t xml:space="preserve"> </w:t>
      </w:r>
      <w:r w:rsidR="00A202FC">
        <w:rPr>
          <w:rFonts w:ascii="Arial" w:hAnsi="Arial" w:cs="Arial"/>
          <w:b/>
          <w:sz w:val="20"/>
          <w:szCs w:val="20"/>
        </w:rPr>
        <w:t xml:space="preserve"> August </w:t>
      </w:r>
      <w:r w:rsidRPr="00A679D5">
        <w:rPr>
          <w:rFonts w:ascii="Arial" w:hAnsi="Arial" w:cs="Arial"/>
          <w:b/>
          <w:sz w:val="20"/>
          <w:szCs w:val="20"/>
        </w:rPr>
        <w:t xml:space="preserve"> 201</w:t>
      </w:r>
      <w:r w:rsidR="00DB5C34">
        <w:rPr>
          <w:rFonts w:ascii="Arial" w:hAnsi="Arial" w:cs="Arial"/>
          <w:b/>
          <w:sz w:val="20"/>
          <w:szCs w:val="20"/>
        </w:rPr>
        <w:t xml:space="preserve">9. </w:t>
      </w:r>
      <w:r w:rsidR="00D818F7">
        <w:t xml:space="preserve"> </w:t>
      </w:r>
      <w:r w:rsidR="00B83B9A" w:rsidRPr="00B83B9A">
        <w:rPr>
          <w:rFonts w:ascii="Arial" w:hAnsi="Arial" w:cs="Arial"/>
          <w:b/>
          <w:bCs/>
          <w:sz w:val="20"/>
          <w:szCs w:val="20"/>
        </w:rPr>
        <w:t xml:space="preserve">Kunststoffbauteile aus dem 3D-Drucker finden auch außerhalb des Prototypenbaus zunehmend Verwendung in der Produktion. Allerdings sind allgemeingültige Prüfnormen bisher rar gesät und so stellt sich die Frage wie man den Prüf- und Analyseaufwand solcher Strukturen reduzieren kann. Bei </w:t>
      </w:r>
      <w:proofErr w:type="spellStart"/>
      <w:r w:rsidR="00B83B9A" w:rsidRPr="00B83B9A">
        <w:rPr>
          <w:rFonts w:ascii="Arial" w:hAnsi="Arial" w:cs="Arial"/>
          <w:b/>
          <w:bCs/>
          <w:sz w:val="20"/>
          <w:szCs w:val="20"/>
        </w:rPr>
        <w:t>Cubicure</w:t>
      </w:r>
      <w:proofErr w:type="spellEnd"/>
      <w:r w:rsidR="00B83B9A" w:rsidRPr="00B83B9A">
        <w:rPr>
          <w:rFonts w:ascii="Arial" w:hAnsi="Arial" w:cs="Arial"/>
          <w:b/>
          <w:bCs/>
          <w:sz w:val="20"/>
          <w:szCs w:val="20"/>
        </w:rPr>
        <w:t xml:space="preserve"> in Wien setzt man dafür auf Prüftechnik von </w:t>
      </w:r>
      <w:proofErr w:type="spellStart"/>
      <w:r w:rsidR="00B83B9A" w:rsidRPr="00B83B9A">
        <w:rPr>
          <w:rFonts w:ascii="Arial" w:hAnsi="Arial" w:cs="Arial"/>
          <w:b/>
          <w:bCs/>
          <w:sz w:val="20"/>
          <w:szCs w:val="20"/>
        </w:rPr>
        <w:t>ZwickRoell</w:t>
      </w:r>
      <w:proofErr w:type="spellEnd"/>
      <w:r w:rsidR="00B83B9A" w:rsidRPr="00B83B9A">
        <w:rPr>
          <w:rFonts w:ascii="Arial" w:hAnsi="Arial" w:cs="Arial"/>
          <w:b/>
          <w:bCs/>
          <w:sz w:val="20"/>
          <w:szCs w:val="20"/>
        </w:rPr>
        <w:t>.</w:t>
      </w:r>
    </w:p>
    <w:p w14:paraId="71DBD72C" w14:textId="5A75DAB6" w:rsidR="00610388" w:rsidRPr="00610388" w:rsidRDefault="00610388" w:rsidP="00610388">
      <w:pPr>
        <w:pStyle w:val="KeinLeerraum"/>
        <w:spacing w:after="240" w:line="360" w:lineRule="auto"/>
        <w:rPr>
          <w:rFonts w:ascii="Arial" w:hAnsi="Arial" w:cs="Arial"/>
          <w:bCs/>
          <w:sz w:val="20"/>
          <w:szCs w:val="20"/>
        </w:rPr>
      </w:pPr>
      <w:r w:rsidRPr="00610388">
        <w:rPr>
          <w:rFonts w:ascii="Arial" w:hAnsi="Arial" w:cs="Arial"/>
          <w:bCs/>
          <w:sz w:val="20"/>
          <w:szCs w:val="20"/>
        </w:rPr>
        <w:t xml:space="preserve">Trotz zunehmenden Einsatzes 3D-gedruckter Hochleistungspolymere mangelt es bisher an allgemein gültigen Prüfnormen. Um deren Etablierung voranzutreiben hat man bei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Cubicure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in Wien ein Prüflabor mit Prüftechnik von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ZwickRoell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eingerichtet. Entsprechend ISO 17296-3 ausgestattet, liefern modernste Geräte von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ZwickRoell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in Kombination mit der Prüfsoftware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testXpert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III sichere Prüfergebnisse. Mit der UPM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Proline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Z010 für Zug- und Biegeversuche, dem HIT5.5P Plus Schlagwerk mit instrumentiertem Schlagpendel und den Härteprüfgeräten für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Shore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-A und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Shore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>-D stehen umfangreiche Prüfmöglichkeiten zur Verfügung. Das HDT/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Vicat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Standard, mit dem auch die Wärmeformbeständigkeit der Hochleistungspolymere (~ 300 °C) gemessen werden kann, komplettiert den Maschinenpark.</w:t>
      </w:r>
    </w:p>
    <w:p w14:paraId="19DAA507" w14:textId="77777777" w:rsidR="00610388" w:rsidRPr="00610388" w:rsidRDefault="00610388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  <w:r w:rsidRPr="00610388">
        <w:rPr>
          <w:rFonts w:ascii="Arial" w:hAnsi="Arial" w:cs="Arial"/>
          <w:bCs/>
          <w:sz w:val="20"/>
          <w:szCs w:val="20"/>
        </w:rPr>
        <w:t xml:space="preserve">Besonderes Augenmerk legte man bei der Ausstattung des Labors auf die Option, während der Entwicklungsphase auch mit sehr geringem Materialeinsatz und damit kleinen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Probengeometrien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normgerechte Prüfungen durchführen zu können. Ebenso wichtig war die Möglichkeit, Prüfvorschriften individuell anzulegen, um auch neue Materialklassen charakterisieren zu können, für die noch keine Prüfnormen bestehen. Man entschied sich für </w:t>
      </w:r>
      <w:proofErr w:type="spellStart"/>
      <w:r w:rsidRPr="00610388">
        <w:rPr>
          <w:rFonts w:ascii="Arial" w:hAnsi="Arial" w:cs="Arial"/>
          <w:bCs/>
          <w:sz w:val="20"/>
          <w:szCs w:val="20"/>
        </w:rPr>
        <w:t>ZwickRoell</w:t>
      </w:r>
      <w:proofErr w:type="spellEnd"/>
      <w:r w:rsidRPr="00610388">
        <w:rPr>
          <w:rFonts w:ascii="Arial" w:hAnsi="Arial" w:cs="Arial"/>
          <w:bCs/>
          <w:sz w:val="20"/>
          <w:szCs w:val="20"/>
        </w:rPr>
        <w:t xml:space="preserve"> aus Ulm, deren Prüfmaschinen dank innovativer Software nicht nur die genannten Anforderungen erfüllen, sondern auch bedienerfreundlich sind. Weitere Pluspunkte sind ein verlässlicher Service und eine hohe Lebensdauer der Prüfmaschinen.</w:t>
      </w:r>
    </w:p>
    <w:p w14:paraId="73F9C2B3" w14:textId="77777777" w:rsidR="00610388" w:rsidRDefault="00610388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66EE81B" w14:textId="65D31C95" w:rsidR="00610388" w:rsidRPr="00610388" w:rsidRDefault="00610388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Link zur englischen Version: </w:t>
      </w:r>
      <w:hyperlink r:id="rId13" w:history="1">
        <w:r w:rsidRPr="00610388">
          <w:rPr>
            <w:rStyle w:val="Hyperlink"/>
            <w:rFonts w:ascii="Arial" w:hAnsi="Arial" w:cs="Arial"/>
            <w:sz w:val="20"/>
            <w:szCs w:val="20"/>
          </w:rPr>
          <w:t>https://www.zwickroell.com/en/news/cubicure</w:t>
        </w:r>
      </w:hyperlink>
    </w:p>
    <w:p w14:paraId="3E9BB7D9" w14:textId="77777777" w:rsidR="00610388" w:rsidRDefault="00610388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6E8E7FB" w14:textId="77777777" w:rsidR="00610388" w:rsidRDefault="00610388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975DEA2" w14:textId="77777777" w:rsidR="009813C9" w:rsidRDefault="009813C9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9EAE736" w14:textId="77777777" w:rsidR="009813C9" w:rsidRDefault="009813C9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A4C9F44" w14:textId="77777777" w:rsidR="009813C9" w:rsidRDefault="009813C9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1BA53A3" w14:textId="77777777" w:rsidR="00734724" w:rsidRDefault="00734724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4279625" w14:textId="77777777" w:rsidR="00734724" w:rsidRDefault="00734724" w:rsidP="0061038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14DC0CFC" w14:textId="77777777" w:rsidR="009813C9" w:rsidRPr="00A202FC" w:rsidRDefault="009813C9" w:rsidP="009813C9">
      <w:pPr>
        <w:pStyle w:val="Lead-In"/>
        <w:suppressAutoHyphens/>
        <w:rPr>
          <w:rFonts w:ascii="Arial" w:hAnsi="Arial" w:cs="Arial"/>
          <w:sz w:val="16"/>
          <w:szCs w:val="16"/>
        </w:rPr>
      </w:pPr>
      <w:r w:rsidRPr="00A202FC">
        <w:rPr>
          <w:rFonts w:ascii="Arial" w:hAnsi="Arial" w:cs="Arial"/>
          <w:sz w:val="16"/>
          <w:szCs w:val="16"/>
        </w:rPr>
        <w:t xml:space="preserve">Über </w:t>
      </w:r>
      <w:proofErr w:type="spellStart"/>
      <w:r w:rsidRPr="00A202FC">
        <w:rPr>
          <w:rFonts w:ascii="Arial" w:hAnsi="Arial" w:cs="Arial"/>
          <w:sz w:val="16"/>
          <w:szCs w:val="16"/>
        </w:rPr>
        <w:t>Cubicure</w:t>
      </w:r>
      <w:proofErr w:type="spellEnd"/>
      <w:r w:rsidRPr="00A202FC">
        <w:rPr>
          <w:rFonts w:ascii="Arial" w:hAnsi="Arial" w:cs="Arial"/>
          <w:sz w:val="16"/>
          <w:szCs w:val="16"/>
        </w:rPr>
        <w:t>:</w:t>
      </w:r>
    </w:p>
    <w:p w14:paraId="58EAD066" w14:textId="77777777" w:rsidR="009813C9" w:rsidRDefault="009813C9" w:rsidP="009813C9">
      <w:pPr>
        <w:pStyle w:val="Lead-In"/>
        <w:suppressAutoHyphens/>
        <w:jc w:val="left"/>
        <w:rPr>
          <w:rFonts w:ascii="Arial" w:hAnsi="Arial" w:cs="Arial"/>
          <w:b w:val="0"/>
          <w:sz w:val="16"/>
          <w:szCs w:val="16"/>
        </w:rPr>
      </w:pPr>
      <w:r w:rsidRPr="00A202FC">
        <w:rPr>
          <w:rFonts w:ascii="Arial" w:hAnsi="Arial" w:cs="Arial"/>
          <w:b w:val="0"/>
          <w:sz w:val="16"/>
          <w:szCs w:val="16"/>
        </w:rPr>
        <w:lastRenderedPageBreak/>
        <w:t xml:space="preserve">Die </w:t>
      </w:r>
      <w:proofErr w:type="spellStart"/>
      <w:r w:rsidRPr="00A202FC">
        <w:rPr>
          <w:rFonts w:ascii="Arial" w:hAnsi="Arial" w:cs="Arial"/>
          <w:b w:val="0"/>
          <w:sz w:val="16"/>
          <w:szCs w:val="16"/>
        </w:rPr>
        <w:t>Cubicure</w:t>
      </w:r>
      <w:proofErr w:type="spellEnd"/>
      <w:r w:rsidRPr="00A202FC">
        <w:rPr>
          <w:rFonts w:ascii="Arial" w:hAnsi="Arial" w:cs="Arial"/>
          <w:b w:val="0"/>
          <w:sz w:val="16"/>
          <w:szCs w:val="16"/>
        </w:rPr>
        <w:t xml:space="preserve"> GmbH wurde im März 2015 als Spin-Off der Technischen Universität Wien von Prof. Dr. Jürgen </w:t>
      </w:r>
      <w:proofErr w:type="spellStart"/>
      <w:r w:rsidRPr="00A202FC">
        <w:rPr>
          <w:rFonts w:ascii="Arial" w:hAnsi="Arial" w:cs="Arial"/>
          <w:b w:val="0"/>
          <w:sz w:val="16"/>
          <w:szCs w:val="16"/>
        </w:rPr>
        <w:t>Stampfl</w:t>
      </w:r>
      <w:proofErr w:type="spellEnd"/>
      <w:r w:rsidRPr="00A202FC">
        <w:rPr>
          <w:rFonts w:ascii="Arial" w:hAnsi="Arial" w:cs="Arial"/>
          <w:b w:val="0"/>
          <w:sz w:val="16"/>
          <w:szCs w:val="16"/>
        </w:rPr>
        <w:t xml:space="preserve"> (Institut für Werkstoffwissenschaft und Werkstofftechnologie) und Dr. Robert Gmeiner gegründet. Das Unternehmen ist in der additiven Fertigung von Hochleistungspolymeren tätig. Die eigens dafür entwickelte Hot </w:t>
      </w:r>
      <w:proofErr w:type="spellStart"/>
      <w:r w:rsidRPr="00A202FC">
        <w:rPr>
          <w:rFonts w:ascii="Arial" w:hAnsi="Arial" w:cs="Arial"/>
          <w:b w:val="0"/>
          <w:sz w:val="16"/>
          <w:szCs w:val="16"/>
        </w:rPr>
        <w:t>Lithography</w:t>
      </w:r>
      <w:proofErr w:type="spellEnd"/>
      <w:r w:rsidRPr="00A202FC">
        <w:rPr>
          <w:rFonts w:ascii="Arial" w:hAnsi="Arial" w:cs="Arial"/>
          <w:b w:val="0"/>
          <w:sz w:val="16"/>
          <w:szCs w:val="16"/>
        </w:rPr>
        <w:t xml:space="preserve"> Technologie basiert auf lichthärtenden Kunststoffen, die mithilfe eines Lasers Schicht für Schicht mit höchster Präzision ausgehärtet werden. Mit dieser speziellen 3D-Druck Variante können in höchster Präzision erstmals Materialien verarbeitet werden, welche in ihren (</w:t>
      </w:r>
      <w:proofErr w:type="spellStart"/>
      <w:r w:rsidRPr="00A202FC">
        <w:rPr>
          <w:rFonts w:ascii="Arial" w:hAnsi="Arial" w:cs="Arial"/>
          <w:b w:val="0"/>
          <w:sz w:val="16"/>
          <w:szCs w:val="16"/>
        </w:rPr>
        <w:t>thermo</w:t>
      </w:r>
      <w:proofErr w:type="spellEnd"/>
      <w:r w:rsidRPr="00A202FC">
        <w:rPr>
          <w:rFonts w:ascii="Arial" w:hAnsi="Arial" w:cs="Arial"/>
          <w:b w:val="0"/>
          <w:sz w:val="16"/>
          <w:szCs w:val="16"/>
        </w:rPr>
        <w:t>)mechanischen Eigenschaften ähnlich jenen von technischen Thermoplasten sind.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A202FC">
        <w:rPr>
          <w:rFonts w:ascii="Arial" w:hAnsi="Arial" w:cs="Arial"/>
          <w:b w:val="0"/>
          <w:sz w:val="16"/>
          <w:szCs w:val="16"/>
        </w:rPr>
        <w:t xml:space="preserve">Die Ausstattung </w:t>
      </w:r>
      <w:proofErr w:type="gramStart"/>
      <w:r w:rsidRPr="00A202FC">
        <w:rPr>
          <w:rFonts w:ascii="Arial" w:hAnsi="Arial" w:cs="Arial"/>
          <w:b w:val="0"/>
          <w:sz w:val="16"/>
          <w:szCs w:val="16"/>
        </w:rPr>
        <w:t>des Prüflabor</w:t>
      </w:r>
      <w:proofErr w:type="gramEnd"/>
      <w:r w:rsidRPr="00A202FC">
        <w:rPr>
          <w:rFonts w:ascii="Arial" w:hAnsi="Arial" w:cs="Arial"/>
          <w:b w:val="0"/>
          <w:sz w:val="16"/>
          <w:szCs w:val="16"/>
        </w:rPr>
        <w:t xml:space="preserve"> erfolgte 2018 im Rahmen des </w:t>
      </w:r>
      <w:proofErr w:type="spellStart"/>
      <w:r w:rsidRPr="00A202FC">
        <w:rPr>
          <w:rFonts w:ascii="Arial" w:hAnsi="Arial" w:cs="Arial"/>
          <w:b w:val="0"/>
          <w:sz w:val="16"/>
          <w:szCs w:val="16"/>
        </w:rPr>
        <w:t>Shared</w:t>
      </w:r>
      <w:proofErr w:type="spellEnd"/>
      <w:r w:rsidRPr="00A202FC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202FC">
        <w:rPr>
          <w:rFonts w:ascii="Arial" w:hAnsi="Arial" w:cs="Arial"/>
          <w:b w:val="0"/>
          <w:sz w:val="16"/>
          <w:szCs w:val="16"/>
        </w:rPr>
        <w:t>Facilities</w:t>
      </w:r>
      <w:proofErr w:type="spellEnd"/>
      <w:r w:rsidRPr="00A202FC">
        <w:rPr>
          <w:rFonts w:ascii="Arial" w:hAnsi="Arial" w:cs="Arial"/>
          <w:b w:val="0"/>
          <w:sz w:val="16"/>
          <w:szCs w:val="16"/>
        </w:rPr>
        <w:t xml:space="preserve">-Projektes, gefördert durch die Wirtschaftsagentur Wien – ein Fonds der Stadt Wien. Das Prüfequipment steht in diesem Zusammenhang auch anderen in Österreich ansässigen 3D-Druck Unternehmen auf Anfrage zur Verfügung und soll das Werkstoff Know-how in der Materialentwicklung für additive Fertigungsprozesse weiter vertiefen. </w:t>
      </w:r>
    </w:p>
    <w:p w14:paraId="33C010CE" w14:textId="77777777" w:rsidR="006B31E8" w:rsidRDefault="006B31E8" w:rsidP="009813C9">
      <w:pPr>
        <w:pStyle w:val="Lead-In"/>
        <w:suppressAutoHyphens/>
        <w:jc w:val="left"/>
        <w:rPr>
          <w:rFonts w:ascii="Arial" w:hAnsi="Arial" w:cs="Arial"/>
          <w:b w:val="0"/>
          <w:sz w:val="16"/>
          <w:szCs w:val="16"/>
        </w:rPr>
      </w:pPr>
    </w:p>
    <w:p w14:paraId="6A51872D" w14:textId="77777777" w:rsidR="006B31E8" w:rsidRDefault="006B31E8" w:rsidP="009813C9">
      <w:pPr>
        <w:pStyle w:val="Lead-In"/>
        <w:suppressAutoHyphens/>
        <w:jc w:val="left"/>
        <w:rPr>
          <w:rFonts w:ascii="Arial" w:hAnsi="Arial" w:cs="Arial"/>
          <w:b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1117"/>
        <w:gridCol w:w="4465"/>
      </w:tblGrid>
      <w:tr w:rsidR="006B31E8" w14:paraId="01DAE1FC" w14:textId="77777777" w:rsidTr="006B31E8">
        <w:tc>
          <w:tcPr>
            <w:tcW w:w="3848" w:type="dxa"/>
          </w:tcPr>
          <w:p w14:paraId="73F61B9F" w14:textId="77777777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 wp14:anchorId="636044C1" wp14:editId="7F3A8F01">
                  <wp:extent cx="2295459" cy="1468115"/>
                  <wp:effectExtent l="0" t="0" r="0" b="0"/>
                  <wp:docPr id="13" name="Grafik 13" descr="Z:\ZWI\Presse\2019\Pressemeldungen\Versendet\ZWI-19-006 PR Successstory Cubicure\JPEGs\Bild_1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ZWI\Presse\2019\Pressemeldungen\Versendet\ZWI-19-006 PR Successstory Cubicure\JPEGs\Bild_1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895" cy="147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FCCA9" w14:textId="3FBA699D" w:rsidR="006B31E8" w:rsidRDefault="006B31E8" w:rsidP="009813C9">
            <w:pPr>
              <w:pStyle w:val="Lead-In"/>
              <w:suppressAutoHyphens/>
              <w:spacing w:after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>Gleichbleibend hohe Qualität bei 3D-gedruckten Klein- und</w:t>
            </w:r>
            <w:r>
              <w:rPr>
                <w:rFonts w:ascii="Helvetica" w:hAnsi="Helvetica" w:cs="Times"/>
                <w:b w:val="0"/>
                <w:sz w:val="16"/>
                <w:szCs w:val="16"/>
              </w:rPr>
              <w:t xml:space="preserve"> </w:t>
            </w:r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>Mittelserien, wie z. B. 60 Stück Materialprüfst</w:t>
            </w:r>
            <w:r>
              <w:rPr>
                <w:rFonts w:ascii="Helvetica" w:hAnsi="Helvetica" w:cs="Times"/>
                <w:b w:val="0"/>
                <w:sz w:val="16"/>
                <w:szCs w:val="16"/>
              </w:rPr>
              <w:t>ä</w:t>
            </w:r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>be in einem</w:t>
            </w:r>
            <w:r>
              <w:rPr>
                <w:rFonts w:ascii="Helvetica" w:hAnsi="Helvetica" w:cs="Times"/>
                <w:b w:val="0"/>
                <w:sz w:val="16"/>
                <w:szCs w:val="16"/>
              </w:rPr>
              <w:t xml:space="preserve"> </w:t>
            </w:r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 xml:space="preserve">einzigen Druckvorgang, ist mit der Hot </w:t>
            </w:r>
            <w:proofErr w:type="spellStart"/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>Lithography</w:t>
            </w:r>
            <w:proofErr w:type="spellEnd"/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 xml:space="preserve"> Technologie</w:t>
            </w:r>
            <w:r>
              <w:rPr>
                <w:rFonts w:ascii="Helvetica" w:hAnsi="Helvetica" w:cs="Times"/>
                <w:b w:val="0"/>
                <w:sz w:val="16"/>
                <w:szCs w:val="16"/>
              </w:rPr>
              <w:t xml:space="preserve"> </w:t>
            </w:r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 xml:space="preserve"> möglich</w:t>
            </w:r>
          </w:p>
          <w:p w14:paraId="1130CBA5" w14:textId="22B06004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03E63F3" w14:textId="77777777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4465" w:type="dxa"/>
          </w:tcPr>
          <w:p w14:paraId="2DB36260" w14:textId="3D5FD36A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 wp14:anchorId="772F518C" wp14:editId="6D586A62">
                  <wp:extent cx="2572546" cy="1448807"/>
                  <wp:effectExtent l="0" t="0" r="0" b="0"/>
                  <wp:docPr id="20" name="Grafik 20" descr="Z:\ZWI\Presse\2019\Pressemeldungen\Versendet\ZWI-19-006 PR Successstory Cubicure\JPEGs\Bild_2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ZWI\Presse\2019\Pressemeldungen\Versendet\ZWI-19-006 PR Successstory Cubicure\JPEGs\Bild_2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570" cy="145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D1DF9" w14:textId="77777777" w:rsidR="006B31E8" w:rsidRDefault="006B31E8" w:rsidP="006B31E8">
            <w:pPr>
              <w:pStyle w:val="Lead-In"/>
              <w:suppressAutoHyphens/>
              <w:spacing w:after="0" w:line="240" w:lineRule="auto"/>
              <w:rPr>
                <w:rFonts w:ascii="Helvetica" w:hAnsi="Helvetica" w:cs="Times"/>
                <w:b w:val="0"/>
                <w:sz w:val="16"/>
                <w:szCs w:val="16"/>
              </w:rPr>
            </w:pPr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>Neben de</w:t>
            </w:r>
            <w:r w:rsidRPr="006B31E8">
              <w:rPr>
                <w:rFonts w:ascii="Helvetica" w:hAnsi="Helvetica" w:cs="Times"/>
                <w:b w:val="0"/>
                <w:sz w:val="14"/>
                <w:szCs w:val="16"/>
              </w:rPr>
              <w:t xml:space="preserve">r </w:t>
            </w:r>
            <w:r w:rsidRPr="00AD59E1">
              <w:rPr>
                <w:rFonts w:ascii="Helvetica" w:hAnsi="Helvetica" w:cs="Times"/>
                <w:b w:val="0"/>
                <w:sz w:val="16"/>
                <w:szCs w:val="16"/>
              </w:rPr>
              <w:t>Prüfung von Nor</w:t>
            </w:r>
            <w:r>
              <w:rPr>
                <w:rFonts w:ascii="Helvetica" w:hAnsi="Helvetica" w:cs="Times"/>
                <w:b w:val="0"/>
                <w:sz w:val="16"/>
                <w:szCs w:val="16"/>
              </w:rPr>
              <w:t>mprüfkörpern auf den Geräten</w:t>
            </w:r>
          </w:p>
          <w:p w14:paraId="04C391E2" w14:textId="3101CEE5" w:rsidR="006B31E8" w:rsidRDefault="006B31E8" w:rsidP="006B31E8">
            <w:pPr>
              <w:pStyle w:val="Lead-In"/>
              <w:suppressAutoHyphens/>
              <w:spacing w:after="0" w:line="240" w:lineRule="auto"/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</w:pPr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 xml:space="preserve">von </w:t>
            </w:r>
            <w:proofErr w:type="spellStart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>ZwickRoell</w:t>
            </w:r>
            <w:proofErr w:type="spellEnd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>ist</w:t>
            </w:r>
            <w:proofErr w:type="spellEnd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 xml:space="preserve">, in </w:t>
            </w:r>
            <w:proofErr w:type="spellStart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>Kombination</w:t>
            </w:r>
            <w:proofErr w:type="spellEnd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>mit</w:t>
            </w:r>
            <w:proofErr w:type="spellEnd"/>
            <w:r w:rsidRPr="00AD59E1"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 xml:space="preserve"> der</w:t>
            </w:r>
            <w:r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  <w:t>Prüfsoftware</w:t>
            </w:r>
            <w:proofErr w:type="spellEnd"/>
          </w:p>
          <w:p w14:paraId="2D6B0680" w14:textId="09C5D248" w:rsidR="006B31E8" w:rsidRDefault="006B31E8" w:rsidP="006B31E8">
            <w:pPr>
              <w:pStyle w:val="Lead-In"/>
              <w:suppressAutoHyphens/>
              <w:spacing w:after="0" w:line="240" w:lineRule="auto"/>
              <w:rPr>
                <w:rFonts w:ascii="Helvetica" w:hAnsi="Helvetica" w:cs="Times"/>
                <w:b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Helvetica" w:hAnsi="Helvetica" w:cs="Times"/>
                <w:b w:val="0"/>
                <w:sz w:val="16"/>
                <w:szCs w:val="16"/>
              </w:rPr>
              <w:t>testXpert</w:t>
            </w:r>
            <w:proofErr w:type="spellEnd"/>
            <w:r>
              <w:rPr>
                <w:rFonts w:ascii="Helvetica" w:hAnsi="Helvetica" w:cs="Times"/>
                <w:b w:val="0"/>
                <w:sz w:val="16"/>
                <w:szCs w:val="16"/>
              </w:rPr>
              <w:t xml:space="preserve"> III, auch die Prüfung von Spezial-Geometrien</w:t>
            </w:r>
          </w:p>
          <w:p w14:paraId="7DE53822" w14:textId="38927BE2" w:rsidR="006B31E8" w:rsidRDefault="006B31E8" w:rsidP="006B31E8">
            <w:pPr>
              <w:pStyle w:val="Lead-In"/>
              <w:suppressAutoHyphens/>
              <w:spacing w:after="0" w:line="240" w:lineRule="auto"/>
              <w:rPr>
                <w:rFonts w:ascii="Helvetica" w:hAnsi="Helvetica" w:cs="Times"/>
                <w:b w:val="0"/>
                <w:sz w:val="16"/>
                <w:szCs w:val="16"/>
              </w:rPr>
            </w:pPr>
            <w:r>
              <w:rPr>
                <w:rFonts w:ascii="Helvetica" w:hAnsi="Helvetica" w:cs="Times"/>
                <w:b w:val="0"/>
                <w:sz w:val="16"/>
                <w:szCs w:val="16"/>
              </w:rPr>
              <w:t>3D-gedruckter Bauteile abbildbar</w:t>
            </w:r>
          </w:p>
          <w:p w14:paraId="18013855" w14:textId="4D551419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B31E8" w14:paraId="36A6B9AD" w14:textId="77777777" w:rsidTr="006B31E8">
        <w:tc>
          <w:tcPr>
            <w:tcW w:w="3848" w:type="dxa"/>
          </w:tcPr>
          <w:p w14:paraId="352DE955" w14:textId="77777777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  <w:p w14:paraId="3D5D204B" w14:textId="3A3756DF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 wp14:anchorId="780C8E63" wp14:editId="14BF62F4">
                  <wp:extent cx="1588802" cy="2197290"/>
                  <wp:effectExtent l="0" t="0" r="0" b="0"/>
                  <wp:docPr id="21" name="Grafik 21" descr="Z:\ZWI\Presse\2019\Pressemeldungen\Versendet\ZWI-19-006 PR Successstory Cubicure\JPEGs\Bild_3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ZWI\Presse\2019\Pressemeldungen\Versendet\ZWI-19-006 PR Successstory Cubicure\JPEGs\Bild_3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913" cy="219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F43D6" w14:textId="77777777" w:rsidR="006B31E8" w:rsidRDefault="006B31E8" w:rsidP="006B31E8">
            <w:pPr>
              <w:pStyle w:val="Lead-In"/>
              <w:suppressAutoHyphens/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Sichere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Prüfergebnisse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sind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notwendig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, </w:t>
            </w:r>
          </w:p>
          <w:p w14:paraId="469C5CD8" w14:textId="77777777" w:rsidR="006B31E8" w:rsidRDefault="006B31E8" w:rsidP="006B31E8">
            <w:pPr>
              <w:pStyle w:val="Lead-In"/>
              <w:suppressAutoHyphens/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um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Normen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für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die</w:t>
            </w:r>
            <w:r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Additive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Fertigung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zu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</w:p>
          <w:p w14:paraId="129E2ECF" w14:textId="54BBA91B" w:rsidR="006B31E8" w:rsidRDefault="006B31E8" w:rsidP="006B31E8">
            <w:pPr>
              <w:pStyle w:val="Lead-In"/>
              <w:suppressAutoHyphens/>
              <w:spacing w:after="0" w:line="240" w:lineRule="auto"/>
              <w:jc w:val="left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proofErr w:type="spellStart"/>
            <w:proofErr w:type="gram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etablieren</w:t>
            </w:r>
            <w:proofErr w:type="spellEnd"/>
            <w:proofErr w:type="gram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und die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Entwicklung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voranzutreiben</w:t>
            </w:r>
            <w:proofErr w:type="spellEnd"/>
            <w:r w:rsidRPr="00AD59E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</w:t>
            </w:r>
          </w:p>
        </w:tc>
        <w:tc>
          <w:tcPr>
            <w:tcW w:w="1117" w:type="dxa"/>
          </w:tcPr>
          <w:p w14:paraId="59766D53" w14:textId="77777777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4465" w:type="dxa"/>
          </w:tcPr>
          <w:p w14:paraId="2F4CF6D9" w14:textId="77777777" w:rsidR="006B31E8" w:rsidRDefault="006B31E8" w:rsidP="009813C9">
            <w:pPr>
              <w:pStyle w:val="Lead-In"/>
              <w:suppressAutoHyphens/>
              <w:jc w:val="left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</w:tc>
      </w:tr>
    </w:tbl>
    <w:p w14:paraId="4349C361" w14:textId="77777777" w:rsidR="009813C9" w:rsidRDefault="009813C9" w:rsidP="009813C9">
      <w:pPr>
        <w:pStyle w:val="Lead-In"/>
        <w:suppressAutoHyphens/>
        <w:jc w:val="left"/>
        <w:rPr>
          <w:rFonts w:ascii="Arial" w:hAnsi="Arial" w:cs="Arial"/>
          <w:b w:val="0"/>
          <w:sz w:val="16"/>
          <w:szCs w:val="16"/>
        </w:rPr>
      </w:pPr>
    </w:p>
    <w:p w14:paraId="6B58B452" w14:textId="77777777" w:rsidR="009813C9" w:rsidRDefault="009813C9" w:rsidP="009813C9">
      <w:pPr>
        <w:pStyle w:val="Lead-In"/>
        <w:suppressAutoHyphens/>
        <w:jc w:val="left"/>
        <w:rPr>
          <w:rFonts w:ascii="Arial" w:hAnsi="Arial" w:cs="Arial"/>
          <w:b w:val="0"/>
          <w:sz w:val="16"/>
          <w:szCs w:val="16"/>
        </w:rPr>
      </w:pPr>
    </w:p>
    <w:p w14:paraId="7FD93068" w14:textId="3A8D53A0" w:rsidR="009813C9" w:rsidRDefault="009813C9" w:rsidP="009813C9">
      <w:pPr>
        <w:pStyle w:val="Lead-In"/>
        <w:suppressAutoHyphens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</w:t>
      </w:r>
    </w:p>
    <w:p w14:paraId="4A23139F" w14:textId="34F59B56" w:rsidR="009813C9" w:rsidRPr="00AD59E1" w:rsidRDefault="009813C9" w:rsidP="009813C9">
      <w:pPr>
        <w:pStyle w:val="Lead-In"/>
        <w:tabs>
          <w:tab w:val="left" w:pos="5103"/>
        </w:tabs>
        <w:suppressAutoHyphens/>
        <w:spacing w:after="0" w:line="240" w:lineRule="auto"/>
        <w:jc w:val="left"/>
        <w:rPr>
          <w:rFonts w:ascii="Helvetica" w:hAnsi="Helvetica" w:cs="Times"/>
          <w:b w:val="0"/>
          <w:sz w:val="16"/>
          <w:szCs w:val="16"/>
        </w:rPr>
      </w:pPr>
      <w:r>
        <w:rPr>
          <w:rFonts w:ascii="Helvetica" w:hAnsi="Helvetica" w:cs="Times"/>
          <w:b w:val="0"/>
          <w:sz w:val="16"/>
          <w:szCs w:val="16"/>
        </w:rPr>
        <w:tab/>
        <w:t xml:space="preserve"> </w:t>
      </w:r>
    </w:p>
    <w:p w14:paraId="3EB48EC2" w14:textId="661AE64C" w:rsidR="009813C9" w:rsidRDefault="009813C9" w:rsidP="009813C9">
      <w:pPr>
        <w:pStyle w:val="Lead-In"/>
        <w:tabs>
          <w:tab w:val="left" w:pos="5103"/>
        </w:tabs>
        <w:suppressAutoHyphens/>
        <w:spacing w:after="0" w:line="240" w:lineRule="auto"/>
        <w:jc w:val="left"/>
        <w:rPr>
          <w:rFonts w:ascii="Helvetica" w:hAnsi="Helvetica" w:cs="Times"/>
          <w:b w:val="0"/>
          <w:sz w:val="16"/>
          <w:szCs w:val="16"/>
        </w:rPr>
      </w:pPr>
      <w:r>
        <w:rPr>
          <w:rFonts w:ascii="Helvetica" w:hAnsi="Helvetica" w:cs="Times"/>
          <w:b w:val="0"/>
          <w:sz w:val="16"/>
          <w:szCs w:val="16"/>
        </w:rPr>
        <w:tab/>
      </w:r>
    </w:p>
    <w:p w14:paraId="2FD573B5" w14:textId="66594556" w:rsidR="009813C9" w:rsidRDefault="009813C9" w:rsidP="009813C9">
      <w:pPr>
        <w:pStyle w:val="Lead-In"/>
        <w:tabs>
          <w:tab w:val="left" w:pos="5103"/>
        </w:tabs>
        <w:suppressAutoHyphens/>
        <w:spacing w:after="0" w:line="240" w:lineRule="auto"/>
        <w:jc w:val="left"/>
        <w:rPr>
          <w:rFonts w:ascii="Helvetica" w:hAnsi="Helvetica" w:cs="Times"/>
          <w:b w:val="0"/>
          <w:sz w:val="16"/>
          <w:szCs w:val="16"/>
        </w:rPr>
      </w:pPr>
      <w:r>
        <w:rPr>
          <w:rFonts w:ascii="Helvetica" w:hAnsi="Helvetica" w:cs="Times"/>
          <w:b w:val="0"/>
          <w:sz w:val="16"/>
          <w:szCs w:val="16"/>
        </w:rPr>
        <w:tab/>
      </w:r>
    </w:p>
    <w:p w14:paraId="2AC4A851" w14:textId="339364E5" w:rsidR="009813C9" w:rsidRPr="00AD59E1" w:rsidRDefault="009813C9" w:rsidP="009813C9">
      <w:pPr>
        <w:pStyle w:val="Lead-In"/>
        <w:tabs>
          <w:tab w:val="left" w:pos="5103"/>
        </w:tabs>
        <w:suppressAutoHyphens/>
        <w:spacing w:after="0" w:line="240" w:lineRule="auto"/>
        <w:jc w:val="left"/>
        <w:rPr>
          <w:rFonts w:ascii="Helvetica" w:hAnsi="Helvetica" w:cs="Times"/>
          <w:b w:val="0"/>
          <w:sz w:val="16"/>
          <w:szCs w:val="16"/>
        </w:rPr>
      </w:pPr>
      <w:r>
        <w:rPr>
          <w:rFonts w:ascii="Helvetica" w:hAnsi="Helvetica" w:cs="Times"/>
          <w:b w:val="0"/>
          <w:sz w:val="16"/>
          <w:szCs w:val="16"/>
        </w:rPr>
        <w:tab/>
      </w:r>
    </w:p>
    <w:p w14:paraId="48DD8967" w14:textId="77777777" w:rsidR="006B31E8" w:rsidRDefault="006B31E8" w:rsidP="006B31E8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75ED003E" w14:textId="77777777" w:rsidR="006B31E8" w:rsidRDefault="006B31E8" w:rsidP="006B31E8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7AE44A73" w14:textId="470FEC00" w:rsidR="00610388" w:rsidRPr="006B31E8" w:rsidRDefault="009813C9" w:rsidP="006B31E8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</w:t>
      </w:r>
      <w:r w:rsidR="006B31E8">
        <w:rPr>
          <w:rFonts w:ascii="Arial" w:hAnsi="Arial" w:cs="Arial"/>
          <w:b w:val="0"/>
          <w:sz w:val="16"/>
          <w:szCs w:val="16"/>
        </w:rPr>
        <w:t xml:space="preserve">                     </w:t>
      </w:r>
    </w:p>
    <w:p w14:paraId="2656383B" w14:textId="383AF845" w:rsidR="00EE2515" w:rsidRDefault="00593CE8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004927">
        <w:rPr>
          <w:rFonts w:ascii="Univers LT Std 45 Light" w:hAnsi="Univers LT Std 45 Ligh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574227B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623560" cy="1327150"/>
                <wp:effectExtent l="0" t="0" r="0" b="63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78C770D8" w:rsidR="005D79FE" w:rsidRPr="00A679D5" w:rsidRDefault="00BC7614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Kontakt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2B1BC6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  <w:t>Kontakt Pressea</w:t>
                            </w:r>
                            <w:r w:rsidR="005D79FE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gentur</w:t>
                            </w:r>
                          </w:p>
                          <w:p w14:paraId="53CD361C" w14:textId="7EF50D69" w:rsidR="005D79FE" w:rsidRPr="00A679D5" w:rsidRDefault="005D79FE" w:rsidP="006834E5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9E10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GmbH &amp; Co</w:t>
                            </w:r>
                            <w:r w:rsidR="008B5ADE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KG</w:t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813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awikom</w:t>
                            </w:r>
                            <w:proofErr w:type="spellEnd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gmbh</w:t>
                            </w:r>
                            <w:proofErr w:type="spellEnd"/>
                          </w:p>
                          <w:p w14:paraId="02A1BEC5" w14:textId="5E52CB35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Wolfgang </w:t>
                            </w: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Mörsch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Dr. Peter Stipp</w:t>
                            </w:r>
                          </w:p>
                          <w:p w14:paraId="122042F1" w14:textId="5B532391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August-Nagel-Str. 11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Otto-Hahn-Ring 3-5</w:t>
                            </w:r>
                          </w:p>
                          <w:p w14:paraId="7AB4D3F1" w14:textId="39ACCEA3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89079 Ulm</w:t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64653 Lorsch</w:t>
                            </w:r>
                          </w:p>
                          <w:p w14:paraId="0633C4D5" w14:textId="3DA6DDB2" w:rsidR="005D79FE" w:rsidRPr="00976A2F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</w:t>
                            </w:r>
                            <w:r w:rsidRPr="00976A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(0) 7305-10-763 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="004E432C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 (0) 6251-17550-18</w:t>
                            </w:r>
                          </w:p>
                          <w:p w14:paraId="0B12D1A9" w14:textId="51DD74DD" w:rsidR="005D79FE" w:rsidRPr="00976A2F" w:rsidRDefault="005D79FE" w:rsidP="006834E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wolfgang.moersch@zwick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="00DB5C34"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peter.stipp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@awikom.de</w:t>
                            </w:r>
                          </w:p>
                          <w:p w14:paraId="58BA455C" w14:textId="45F3ECD6" w:rsidR="005D79FE" w:rsidRPr="00976A2F" w:rsidRDefault="005D79FE" w:rsidP="00683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www.zwick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www.awikom.de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1E60E" id="Textfeld 7" o:spid="_x0000_s1032" type="#_x0000_t202" style="position:absolute;margin-left:-.3pt;margin-top:2.85pt;width:442.8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" fillcolor="#d8d8d8 [2732]" stroked="f">
                <v:textbox>
                  <w:txbxContent>
                    <w:p w14:paraId="5CA2275E" w14:textId="78C770D8" w:rsidR="005D79FE" w:rsidRPr="00A679D5" w:rsidRDefault="00BC7614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Kontakt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2B1BC6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  <w:t>Kontakt Pressea</w:t>
                      </w:r>
                      <w:r w:rsidR="005D79FE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gentur</w:t>
                      </w:r>
                    </w:p>
                    <w:p w14:paraId="53CD361C" w14:textId="7EF50D69" w:rsidR="005D79FE" w:rsidRPr="00A679D5" w:rsidRDefault="005D79FE" w:rsidP="006834E5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9E10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GmbH &amp; Co</w:t>
                      </w:r>
                      <w:r w:rsidR="008B5ADE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KG</w:t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9813C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awikom</w:t>
                      </w:r>
                      <w:proofErr w:type="spellEnd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gmbh</w:t>
                      </w:r>
                      <w:proofErr w:type="spellEnd"/>
                    </w:p>
                    <w:p w14:paraId="02A1BEC5" w14:textId="5E52CB35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Wolfgang </w:t>
                      </w: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Mörsch</w:t>
                      </w:r>
                      <w:proofErr w:type="spellEnd"/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Dr. Peter Stipp</w:t>
                      </w:r>
                    </w:p>
                    <w:p w14:paraId="122042F1" w14:textId="5B532391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August-Nagel-Str. 11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Otto-Hahn-Ring 3-5</w:t>
                      </w:r>
                    </w:p>
                    <w:p w14:paraId="7AB4D3F1" w14:textId="39ACCEA3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89079 Ulm</w:t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64653 Lorsch</w:t>
                      </w:r>
                    </w:p>
                    <w:p w14:paraId="0633C4D5" w14:textId="3DA6DDB2" w:rsidR="005D79FE" w:rsidRPr="00976A2F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</w:t>
                      </w:r>
                      <w:r w:rsidRPr="00976A2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(0) 7305-10-763 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="004E432C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 (0) 6251-17550-18</w:t>
                      </w:r>
                    </w:p>
                    <w:p w14:paraId="0B12D1A9" w14:textId="51DD74DD" w:rsidR="005D79FE" w:rsidRPr="00976A2F" w:rsidRDefault="005D79FE" w:rsidP="006834E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wolfgang.moersch@zwick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="00DB5C34"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peter.stipp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@awikom.de</w:t>
                      </w:r>
                    </w:p>
                    <w:p w14:paraId="58BA455C" w14:textId="45F3ECD6" w:rsidR="005D79FE" w:rsidRPr="00976A2F" w:rsidRDefault="005D79FE" w:rsidP="00683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www.zwick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www.awikom.de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18B" w:rsidRPr="00F119C5">
        <w:rPr>
          <w:rFonts w:ascii="Arial" w:hAnsi="Arial" w:cs="Arial"/>
          <w:sz w:val="16"/>
          <w:szCs w:val="16"/>
        </w:rPr>
        <w:t xml:space="preserve">  </w:t>
      </w:r>
    </w:p>
    <w:p w14:paraId="32CF24B8" w14:textId="77777777" w:rsidR="00AD59E1" w:rsidRDefault="00AD59E1" w:rsidP="00610388">
      <w:pPr>
        <w:pStyle w:val="KeinLeerraum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1A800700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3C993D47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5DD0A20F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27E60E6A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3FC3C0BD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53C5F065" w14:textId="77777777" w:rsidR="00AD59E1" w:rsidRP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3AD7B737" w14:textId="036D3763" w:rsidR="005D6F89" w:rsidRPr="00007BE1" w:rsidRDefault="00BC7614" w:rsidP="00007BE1">
      <w:pPr>
        <w:pStyle w:val="Lead-In"/>
        <w:suppressAutoHyphens/>
        <w:jc w:val="left"/>
        <w:rPr>
          <w:rFonts w:ascii="Arial" w:hAnsi="Arial" w:cs="Arial"/>
          <w:b w:val="0"/>
          <w:noProof/>
          <w:color w:val="auto"/>
          <w:sz w:val="16"/>
          <w:szCs w:val="16"/>
        </w:rPr>
      </w:pPr>
      <w:r>
        <w:rPr>
          <w:rFonts w:ascii="Arial" w:hAnsi="Arial" w:cs="Arial"/>
          <w:color w:val="CC0000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color w:val="CC0000"/>
          <w:sz w:val="20"/>
          <w:szCs w:val="20"/>
        </w:rPr>
        <w:t>Zwick</w:t>
      </w:r>
      <w:r w:rsidR="005D6F89" w:rsidRPr="009E67E5">
        <w:rPr>
          <w:rFonts w:ascii="Arial" w:hAnsi="Arial" w:cs="Arial"/>
          <w:color w:val="CC0000"/>
          <w:sz w:val="20"/>
          <w:szCs w:val="20"/>
        </w:rPr>
        <w:t>Roell</w:t>
      </w:r>
      <w:proofErr w:type="spellEnd"/>
      <w:r w:rsidR="005D6F89" w:rsidRPr="009E67E5">
        <w:rPr>
          <w:rFonts w:ascii="Arial" w:hAnsi="Arial" w:cs="Arial"/>
          <w:color w:val="CC0000"/>
          <w:sz w:val="20"/>
          <w:szCs w:val="20"/>
        </w:rPr>
        <w:t xml:space="preserve"> Gruppe</w:t>
      </w:r>
    </w:p>
    <w:p w14:paraId="4D3AA06E" w14:textId="62460BBA" w:rsidR="001501F0" w:rsidRDefault="005D6F89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06DE3" wp14:editId="4CC44E9E">
                <wp:simplePos x="0" y="0"/>
                <wp:positionH relativeFrom="column">
                  <wp:posOffset>-4445</wp:posOffset>
                </wp:positionH>
                <wp:positionV relativeFrom="paragraph">
                  <wp:posOffset>1905000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8E81" w14:textId="77777777" w:rsidR="005D6F89" w:rsidRDefault="005D6F89" w:rsidP="005D6F89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pr.awikom.de/zwick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06DE3" id="Textfeld 5" o:spid="_x0000_s1033" type="#_x0000_t202" style="position:absolute;margin-left:-.35pt;margin-top:150pt;width:481.9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" fillcolor="#c00" stroked="f">
                <v:textbox>
                  <w:txbxContent>
                    <w:p w14:paraId="2D308E81" w14:textId="77777777" w:rsidR="005D6F89" w:rsidRDefault="005D6F89" w:rsidP="005D6F89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pr.awikom.de/zwick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9C0">
        <w:rPr>
          <w:rFonts w:ascii="Arial" w:hAnsi="Arial"/>
        </w:rPr>
        <w:t xml:space="preserve">Kunden der </w:t>
      </w:r>
      <w:proofErr w:type="spellStart"/>
      <w:r w:rsidR="00E469C0">
        <w:rPr>
          <w:rFonts w:ascii="Arial" w:hAnsi="Arial"/>
        </w:rPr>
        <w:t>Zwick</w:t>
      </w:r>
      <w:r w:rsidRPr="009E67E5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Gruppe profitieren von über 160 Jahren Erfahrung in der Material- und Bauteilprüfung. </w:t>
      </w:r>
      <w:proofErr w:type="spellStart"/>
      <w:r w:rsidRPr="009E67E5">
        <w:rPr>
          <w:rFonts w:ascii="Arial" w:hAnsi="Arial"/>
        </w:rPr>
        <w:t>Zwick</w:t>
      </w:r>
      <w:r w:rsidR="001501F0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ist weltweit führend in der statischen Prüfung und verzeichnet ein signifikantes Wachstum bei Betriebsfestigkeitsprüfsystemen. In Zahlen au</w:t>
      </w:r>
      <w:r>
        <w:rPr>
          <w:rFonts w:ascii="Arial" w:hAnsi="Arial"/>
        </w:rPr>
        <w:t>sgedrückt: Im Geschäftsj</w:t>
      </w:r>
      <w:r w:rsidR="00165202">
        <w:rPr>
          <w:rFonts w:ascii="Arial" w:hAnsi="Arial"/>
        </w:rPr>
        <w:t>ahr 2018</w:t>
      </w:r>
      <w:r w:rsidRPr="009E67E5">
        <w:rPr>
          <w:rFonts w:ascii="Arial" w:hAnsi="Arial"/>
        </w:rPr>
        <w:t xml:space="preserve"> erzielte das Unternehmen einen </w:t>
      </w:r>
      <w:r w:rsidR="00165202">
        <w:rPr>
          <w:rFonts w:ascii="Arial" w:hAnsi="Arial"/>
        </w:rPr>
        <w:t>Umsatz von 237</w:t>
      </w:r>
      <w:r w:rsidRPr="009E67E5">
        <w:rPr>
          <w:rFonts w:ascii="Arial" w:hAnsi="Arial"/>
        </w:rPr>
        <w:t xml:space="preserve"> Mio. EUR. Zur Firmengruppe </w:t>
      </w:r>
      <w:proofErr w:type="spellStart"/>
      <w:r w:rsidRPr="009E67E5">
        <w:rPr>
          <w:rFonts w:ascii="Arial" w:hAnsi="Arial"/>
        </w:rPr>
        <w:t>Z</w:t>
      </w:r>
      <w:r w:rsidR="00E469C0">
        <w:rPr>
          <w:rFonts w:ascii="Arial" w:hAnsi="Arial"/>
        </w:rPr>
        <w:t>wick</w:t>
      </w:r>
      <w:r>
        <w:rPr>
          <w:rFonts w:ascii="Arial" w:hAnsi="Arial"/>
        </w:rPr>
        <w:t>Roell</w:t>
      </w:r>
      <w:proofErr w:type="spellEnd"/>
      <w:r>
        <w:rPr>
          <w:rFonts w:ascii="Arial" w:hAnsi="Arial"/>
        </w:rPr>
        <w:t xml:space="preserve"> gehören mehr als 1.</w:t>
      </w:r>
      <w:r w:rsidR="00165202">
        <w:rPr>
          <w:rFonts w:ascii="Arial" w:hAnsi="Arial"/>
        </w:rPr>
        <w:t>6</w:t>
      </w:r>
      <w:r w:rsidR="00EB79E1">
        <w:rPr>
          <w:rFonts w:ascii="Arial" w:hAnsi="Arial"/>
        </w:rPr>
        <w:t>00</w:t>
      </w:r>
      <w:r w:rsidRPr="009E67E5">
        <w:rPr>
          <w:rFonts w:ascii="Arial" w:hAnsi="Arial"/>
        </w:rPr>
        <w:t xml:space="preserve"> Mitarbeiter und Produktionsstandorte in Deutschland (Ulm, </w:t>
      </w:r>
      <w:proofErr w:type="spellStart"/>
      <w:r w:rsidRPr="009E67E5">
        <w:rPr>
          <w:rFonts w:ascii="Arial" w:hAnsi="Arial"/>
        </w:rPr>
        <w:t>Bickenbach</w:t>
      </w:r>
      <w:proofErr w:type="spellEnd"/>
      <w:r w:rsidRPr="009E67E5">
        <w:rPr>
          <w:rFonts w:ascii="Arial" w:hAnsi="Arial"/>
        </w:rPr>
        <w:t>), Großbritannien (</w:t>
      </w:r>
      <w:proofErr w:type="spellStart"/>
      <w:r w:rsidRPr="009E67E5">
        <w:rPr>
          <w:rFonts w:ascii="Arial" w:hAnsi="Arial"/>
        </w:rPr>
        <w:t>Stourbridge</w:t>
      </w:r>
      <w:proofErr w:type="spellEnd"/>
      <w:r w:rsidRPr="009E67E5">
        <w:rPr>
          <w:rFonts w:ascii="Arial" w:hAnsi="Arial"/>
        </w:rPr>
        <w:t xml:space="preserve">) </w:t>
      </w:r>
      <w:r w:rsidR="00874B3F">
        <w:rPr>
          <w:rFonts w:ascii="Arial" w:hAnsi="Arial"/>
        </w:rPr>
        <w:br/>
      </w:r>
      <w:r w:rsidRPr="009E67E5">
        <w:rPr>
          <w:rFonts w:ascii="Arial" w:hAnsi="Arial"/>
        </w:rPr>
        <w:t xml:space="preserve">und Österreich (Fürstenfeld). Das Unternehmen verfügt über weitere Niederlassungen in Frankreich, Großbritannien, Spanien, </w:t>
      </w:r>
      <w:r>
        <w:rPr>
          <w:rFonts w:ascii="Arial" w:hAnsi="Arial"/>
        </w:rPr>
        <w:t xml:space="preserve">USA, Mexiko, Brasilien, </w:t>
      </w:r>
      <w:r w:rsidRPr="009E67E5">
        <w:rPr>
          <w:rFonts w:ascii="Arial" w:hAnsi="Arial"/>
        </w:rPr>
        <w:t xml:space="preserve">Singapur und China, sowie weltweite Vertretungen in </w:t>
      </w:r>
      <w:r w:rsidR="00874B3F">
        <w:rPr>
          <w:rFonts w:ascii="Arial" w:hAnsi="Arial"/>
        </w:rPr>
        <w:br/>
      </w:r>
      <w:r w:rsidRPr="009E67E5">
        <w:rPr>
          <w:rFonts w:ascii="Arial" w:hAnsi="Arial"/>
        </w:rPr>
        <w:t>56 Ländern. Weitere Informationen auf</w:t>
      </w:r>
      <w:r w:rsidR="006B2D0F">
        <w:rPr>
          <w:rFonts w:ascii="Arial" w:hAnsi="Arial"/>
        </w:rPr>
        <w:t xml:space="preserve"> </w:t>
      </w:r>
      <w:hyperlink r:id="rId17" w:history="1">
        <w:r w:rsidR="001501F0" w:rsidRPr="00FA466C">
          <w:rPr>
            <w:rStyle w:val="Hyperlink"/>
            <w:rFonts w:ascii="Arial" w:hAnsi="Arial"/>
          </w:rPr>
          <w:t>www.zwickroell.com</w:t>
        </w:r>
      </w:hyperlink>
    </w:p>
    <w:p w14:paraId="6BA43572" w14:textId="77777777" w:rsidR="00AD59E1" w:rsidRDefault="00AD59E1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15A33FB1" w14:textId="77777777" w:rsidR="00AD59E1" w:rsidRPr="009E67E5" w:rsidRDefault="00AD59E1" w:rsidP="009619E6">
      <w:pPr>
        <w:pStyle w:val="Lead-In"/>
        <w:suppressAutoHyphens/>
        <w:spacing w:line="360" w:lineRule="auto"/>
        <w:jc w:val="left"/>
        <w:rPr>
          <w:rFonts w:ascii="Arial" w:hAnsi="Arial"/>
        </w:rPr>
      </w:pPr>
    </w:p>
    <w:sectPr w:rsidR="00AD59E1" w:rsidRPr="009E67E5" w:rsidSect="00D13D6E">
      <w:headerReference w:type="even" r:id="rId18"/>
      <w:headerReference w:type="default" r:id="rId19"/>
      <w:headerReference w:type="first" r:id="rId20"/>
      <w:footerReference w:type="first" r:id="rId21"/>
      <w:pgSz w:w="11900" w:h="16840"/>
      <w:pgMar w:top="1418" w:right="155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45B15" w14:textId="77777777" w:rsidR="009B753A" w:rsidRDefault="009B753A" w:rsidP="006543AA">
      <w:r>
        <w:separator/>
      </w:r>
    </w:p>
  </w:endnote>
  <w:endnote w:type="continuationSeparator" w:id="0">
    <w:p w14:paraId="65A2988C" w14:textId="77777777" w:rsidR="009B753A" w:rsidRDefault="009B753A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709E" w14:textId="6A2C5971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06844" w14:textId="77777777" w:rsidR="009B753A" w:rsidRDefault="009B753A" w:rsidP="006543AA">
      <w:r>
        <w:separator/>
      </w:r>
    </w:p>
  </w:footnote>
  <w:footnote w:type="continuationSeparator" w:id="0">
    <w:p w14:paraId="10024F5B" w14:textId="77777777" w:rsidR="009B753A" w:rsidRDefault="009B753A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2095"/>
      <w:gridCol w:w="3505"/>
    </w:tblGrid>
    <w:tr w:rsidR="005D79FE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5D79FE" w:rsidRDefault="00734724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4A76" w14:textId="170710A4" w:rsidR="005D79FE" w:rsidRDefault="005D79FE">
    <w:pPr>
      <w:pStyle w:val="Kopfzeile"/>
      <w:rPr>
        <w:noProof/>
        <w:lang w:val="de-DE"/>
      </w:rPr>
    </w:pPr>
    <w:r>
      <w:rPr>
        <w:rFonts w:hint="eastAsia"/>
        <w:noProof/>
        <w:lang w:val="de-DE"/>
      </w:rPr>
      <w:drawing>
        <wp:inline distT="0" distB="0" distL="0" distR="0" wp14:anchorId="3F1E68C1" wp14:editId="0CA57DFF">
          <wp:extent cx="1600443" cy="361504"/>
          <wp:effectExtent l="0" t="0" r="0" b="0"/>
          <wp:docPr id="3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  <w:lang w:val="de-DE"/>
      </w:rPr>
      <w:t xml:space="preserve">                                 </w:t>
    </w:r>
    <w:r w:rsidR="00E469C0">
      <w:rPr>
        <w:noProof/>
        <w:lang w:val="de-DE"/>
      </w:rPr>
      <w:t xml:space="preserve">                                           </w:t>
    </w:r>
    <w:r w:rsidR="00BF2961">
      <w:rPr>
        <w:noProof/>
        <w:lang w:val="de-DE"/>
      </w:rPr>
      <w:t xml:space="preserve">                        </w:t>
    </w:r>
  </w:p>
  <w:p w14:paraId="009C482D" w14:textId="77777777" w:rsidR="00827698" w:rsidRDefault="00827698">
    <w:pPr>
      <w:pStyle w:val="Kopfzeile"/>
    </w:pPr>
  </w:p>
  <w:p w14:paraId="7849DED7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C339" w14:textId="459CED65" w:rsidR="005D79FE" w:rsidRDefault="005D79FE" w:rsidP="006543AA">
    <w:pPr>
      <w:pStyle w:val="Kopfzeile"/>
    </w:pPr>
    <w:r>
      <w:rPr>
        <w:rFonts w:hint="eastAsia"/>
        <w:noProof/>
        <w:lang w:val="de-DE"/>
      </w:rPr>
      <w:drawing>
        <wp:inline distT="0" distB="0" distL="0" distR="0" wp14:anchorId="0939DA77" wp14:editId="2B183855">
          <wp:extent cx="1600443" cy="361504"/>
          <wp:effectExtent l="0" t="0" r="0" b="0"/>
          <wp:docPr id="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t xml:space="preserve">                 </w:t>
    </w:r>
    <w:r w:rsidR="00E469C0">
      <w:t xml:space="preserve">                                                           </w:t>
    </w:r>
    <w:r w:rsidR="00BF2961">
      <w:t xml:space="preserve">                                               </w:t>
    </w:r>
  </w:p>
  <w:p w14:paraId="78A9339A" w14:textId="77777777" w:rsidR="005D79FE" w:rsidRDefault="005D79FE" w:rsidP="006543AA">
    <w:pPr>
      <w:pStyle w:val="Kopfzeile"/>
    </w:pPr>
  </w:p>
  <w:p w14:paraId="3D1F54F9" w14:textId="77777777" w:rsidR="005D79FE" w:rsidRDefault="005D79FE" w:rsidP="00AD72BB">
    <w:pPr>
      <w:pStyle w:val="Kopfzeile"/>
      <w:tabs>
        <w:tab w:val="clear" w:pos="9072"/>
        <w:tab w:val="right" w:pos="9639"/>
      </w:tabs>
      <w:rPr>
        <w:color w:val="CC0000"/>
        <w:sz w:val="40"/>
        <w:szCs w:val="40"/>
      </w:rPr>
    </w:pPr>
  </w:p>
  <w:p w14:paraId="03F6D164" w14:textId="2A307A61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>PRESSEMITTEILUNG</w:t>
    </w: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2ECB8FD8" w14:textId="5B35D76A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525A12E1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A"/>
    <w:rsid w:val="00003FEE"/>
    <w:rsid w:val="00004927"/>
    <w:rsid w:val="00007BE1"/>
    <w:rsid w:val="0001668B"/>
    <w:rsid w:val="00022459"/>
    <w:rsid w:val="000329D8"/>
    <w:rsid w:val="00032A9A"/>
    <w:rsid w:val="000363A1"/>
    <w:rsid w:val="000577C1"/>
    <w:rsid w:val="000602CF"/>
    <w:rsid w:val="00061981"/>
    <w:rsid w:val="00065298"/>
    <w:rsid w:val="0007408E"/>
    <w:rsid w:val="000746A4"/>
    <w:rsid w:val="0008117E"/>
    <w:rsid w:val="00081985"/>
    <w:rsid w:val="000957CA"/>
    <w:rsid w:val="000A2E71"/>
    <w:rsid w:val="000A4026"/>
    <w:rsid w:val="000A41CF"/>
    <w:rsid w:val="000A676D"/>
    <w:rsid w:val="000A7898"/>
    <w:rsid w:val="000B224E"/>
    <w:rsid w:val="000C03BC"/>
    <w:rsid w:val="000C2472"/>
    <w:rsid w:val="000C7ACF"/>
    <w:rsid w:val="000E0605"/>
    <w:rsid w:val="000E2163"/>
    <w:rsid w:val="00103962"/>
    <w:rsid w:val="00104F9E"/>
    <w:rsid w:val="0010715A"/>
    <w:rsid w:val="001158AE"/>
    <w:rsid w:val="001179B3"/>
    <w:rsid w:val="00136C10"/>
    <w:rsid w:val="001501F0"/>
    <w:rsid w:val="00152A87"/>
    <w:rsid w:val="00155A63"/>
    <w:rsid w:val="001567B9"/>
    <w:rsid w:val="00165202"/>
    <w:rsid w:val="0016656D"/>
    <w:rsid w:val="001875AC"/>
    <w:rsid w:val="00194405"/>
    <w:rsid w:val="00196278"/>
    <w:rsid w:val="001A00DD"/>
    <w:rsid w:val="001A22ED"/>
    <w:rsid w:val="001A7B79"/>
    <w:rsid w:val="001B2669"/>
    <w:rsid w:val="001B6E7F"/>
    <w:rsid w:val="001B7E84"/>
    <w:rsid w:val="001C756C"/>
    <w:rsid w:val="00201622"/>
    <w:rsid w:val="00201B67"/>
    <w:rsid w:val="00203B82"/>
    <w:rsid w:val="00212C1D"/>
    <w:rsid w:val="00221CDF"/>
    <w:rsid w:val="00222559"/>
    <w:rsid w:val="00226427"/>
    <w:rsid w:val="00240CAC"/>
    <w:rsid w:val="0026479E"/>
    <w:rsid w:val="002668A9"/>
    <w:rsid w:val="00267F13"/>
    <w:rsid w:val="002725BB"/>
    <w:rsid w:val="002743D8"/>
    <w:rsid w:val="0029603D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F025F"/>
    <w:rsid w:val="002F07CF"/>
    <w:rsid w:val="00315EA4"/>
    <w:rsid w:val="00320509"/>
    <w:rsid w:val="003336A0"/>
    <w:rsid w:val="003341C6"/>
    <w:rsid w:val="00340609"/>
    <w:rsid w:val="00350370"/>
    <w:rsid w:val="00360220"/>
    <w:rsid w:val="00381885"/>
    <w:rsid w:val="003863BD"/>
    <w:rsid w:val="00394493"/>
    <w:rsid w:val="00394638"/>
    <w:rsid w:val="003B00EA"/>
    <w:rsid w:val="003B31A5"/>
    <w:rsid w:val="003B41D7"/>
    <w:rsid w:val="003C063F"/>
    <w:rsid w:val="003D0757"/>
    <w:rsid w:val="003D15C7"/>
    <w:rsid w:val="003D2F1C"/>
    <w:rsid w:val="003F2A2A"/>
    <w:rsid w:val="003F65DC"/>
    <w:rsid w:val="003F6BE9"/>
    <w:rsid w:val="003F6F0A"/>
    <w:rsid w:val="004008F5"/>
    <w:rsid w:val="0040200D"/>
    <w:rsid w:val="004065B8"/>
    <w:rsid w:val="004132F9"/>
    <w:rsid w:val="00427197"/>
    <w:rsid w:val="00431916"/>
    <w:rsid w:val="00433CC7"/>
    <w:rsid w:val="00441002"/>
    <w:rsid w:val="00446C5A"/>
    <w:rsid w:val="00460B92"/>
    <w:rsid w:val="00465C5B"/>
    <w:rsid w:val="004670F9"/>
    <w:rsid w:val="004734E6"/>
    <w:rsid w:val="004B797D"/>
    <w:rsid w:val="004E221A"/>
    <w:rsid w:val="004E432C"/>
    <w:rsid w:val="004E5C1E"/>
    <w:rsid w:val="00504F8C"/>
    <w:rsid w:val="00510AE4"/>
    <w:rsid w:val="0052442A"/>
    <w:rsid w:val="00542DF8"/>
    <w:rsid w:val="00545E46"/>
    <w:rsid w:val="0055245A"/>
    <w:rsid w:val="0057784B"/>
    <w:rsid w:val="00580D39"/>
    <w:rsid w:val="00583579"/>
    <w:rsid w:val="00593CE8"/>
    <w:rsid w:val="00597848"/>
    <w:rsid w:val="005B4219"/>
    <w:rsid w:val="005B7619"/>
    <w:rsid w:val="005C3BEE"/>
    <w:rsid w:val="005D08F4"/>
    <w:rsid w:val="005D6222"/>
    <w:rsid w:val="005D6F89"/>
    <w:rsid w:val="005D79FE"/>
    <w:rsid w:val="005E21D2"/>
    <w:rsid w:val="005F56EB"/>
    <w:rsid w:val="00610388"/>
    <w:rsid w:val="00612F82"/>
    <w:rsid w:val="006138A2"/>
    <w:rsid w:val="00622021"/>
    <w:rsid w:val="00625820"/>
    <w:rsid w:val="00625C4C"/>
    <w:rsid w:val="0063054C"/>
    <w:rsid w:val="00637D1C"/>
    <w:rsid w:val="00641CF8"/>
    <w:rsid w:val="00643F52"/>
    <w:rsid w:val="00647438"/>
    <w:rsid w:val="006543AA"/>
    <w:rsid w:val="00655CD7"/>
    <w:rsid w:val="006834E5"/>
    <w:rsid w:val="006B24A3"/>
    <w:rsid w:val="006B2D0F"/>
    <w:rsid w:val="006B31E8"/>
    <w:rsid w:val="006B49DC"/>
    <w:rsid w:val="006B5686"/>
    <w:rsid w:val="006B5F95"/>
    <w:rsid w:val="006B6289"/>
    <w:rsid w:val="006C4861"/>
    <w:rsid w:val="006D6709"/>
    <w:rsid w:val="006F2460"/>
    <w:rsid w:val="006F63B2"/>
    <w:rsid w:val="0070364E"/>
    <w:rsid w:val="00705F6C"/>
    <w:rsid w:val="00707454"/>
    <w:rsid w:val="0071431C"/>
    <w:rsid w:val="00714E97"/>
    <w:rsid w:val="00715C2E"/>
    <w:rsid w:val="007162B8"/>
    <w:rsid w:val="00717819"/>
    <w:rsid w:val="00734724"/>
    <w:rsid w:val="00737256"/>
    <w:rsid w:val="007445EB"/>
    <w:rsid w:val="007448B9"/>
    <w:rsid w:val="00753D42"/>
    <w:rsid w:val="007605A8"/>
    <w:rsid w:val="00765772"/>
    <w:rsid w:val="00786E9B"/>
    <w:rsid w:val="0079336E"/>
    <w:rsid w:val="007A2DF7"/>
    <w:rsid w:val="007A7793"/>
    <w:rsid w:val="007B727E"/>
    <w:rsid w:val="007C7F72"/>
    <w:rsid w:val="007E463B"/>
    <w:rsid w:val="007E7FBC"/>
    <w:rsid w:val="007F6A4A"/>
    <w:rsid w:val="007F798E"/>
    <w:rsid w:val="0080006B"/>
    <w:rsid w:val="00817947"/>
    <w:rsid w:val="00824296"/>
    <w:rsid w:val="00826775"/>
    <w:rsid w:val="00827698"/>
    <w:rsid w:val="0083192A"/>
    <w:rsid w:val="00835D24"/>
    <w:rsid w:val="00835DBE"/>
    <w:rsid w:val="0083654B"/>
    <w:rsid w:val="00847079"/>
    <w:rsid w:val="008500D0"/>
    <w:rsid w:val="008519C0"/>
    <w:rsid w:val="00851FD3"/>
    <w:rsid w:val="008529E7"/>
    <w:rsid w:val="0085754C"/>
    <w:rsid w:val="00867051"/>
    <w:rsid w:val="00873E05"/>
    <w:rsid w:val="008747A3"/>
    <w:rsid w:val="00874B3F"/>
    <w:rsid w:val="008B232F"/>
    <w:rsid w:val="008B5ADE"/>
    <w:rsid w:val="008C3816"/>
    <w:rsid w:val="008D5446"/>
    <w:rsid w:val="008D636E"/>
    <w:rsid w:val="008D7DC2"/>
    <w:rsid w:val="008E1954"/>
    <w:rsid w:val="008E1C37"/>
    <w:rsid w:val="008F1205"/>
    <w:rsid w:val="008F3D3A"/>
    <w:rsid w:val="00911A89"/>
    <w:rsid w:val="00920A2B"/>
    <w:rsid w:val="0092478C"/>
    <w:rsid w:val="0092729C"/>
    <w:rsid w:val="009321BD"/>
    <w:rsid w:val="009608B7"/>
    <w:rsid w:val="009619E6"/>
    <w:rsid w:val="0096275A"/>
    <w:rsid w:val="00970294"/>
    <w:rsid w:val="00973D48"/>
    <w:rsid w:val="00976A2F"/>
    <w:rsid w:val="009813C9"/>
    <w:rsid w:val="009832F7"/>
    <w:rsid w:val="00995E7E"/>
    <w:rsid w:val="009B4D79"/>
    <w:rsid w:val="009B5500"/>
    <w:rsid w:val="009B753A"/>
    <w:rsid w:val="009C5440"/>
    <w:rsid w:val="009D4D96"/>
    <w:rsid w:val="009E0869"/>
    <w:rsid w:val="009E1035"/>
    <w:rsid w:val="009E67E5"/>
    <w:rsid w:val="009F7DDF"/>
    <w:rsid w:val="00A12EFE"/>
    <w:rsid w:val="00A15568"/>
    <w:rsid w:val="00A202FC"/>
    <w:rsid w:val="00A26448"/>
    <w:rsid w:val="00A35044"/>
    <w:rsid w:val="00A4436E"/>
    <w:rsid w:val="00A452B9"/>
    <w:rsid w:val="00A52EA5"/>
    <w:rsid w:val="00A55B7A"/>
    <w:rsid w:val="00A60DFD"/>
    <w:rsid w:val="00A679D5"/>
    <w:rsid w:val="00A767D8"/>
    <w:rsid w:val="00A820AD"/>
    <w:rsid w:val="00A8723E"/>
    <w:rsid w:val="00A93ED7"/>
    <w:rsid w:val="00AA49D9"/>
    <w:rsid w:val="00AA71F6"/>
    <w:rsid w:val="00AB0992"/>
    <w:rsid w:val="00AB49F0"/>
    <w:rsid w:val="00AC2785"/>
    <w:rsid w:val="00AC2C9F"/>
    <w:rsid w:val="00AD0D6F"/>
    <w:rsid w:val="00AD1A9F"/>
    <w:rsid w:val="00AD59E1"/>
    <w:rsid w:val="00AD72BB"/>
    <w:rsid w:val="00AE0A6B"/>
    <w:rsid w:val="00AF4D19"/>
    <w:rsid w:val="00B0103C"/>
    <w:rsid w:val="00B0741E"/>
    <w:rsid w:val="00B1008F"/>
    <w:rsid w:val="00B10A89"/>
    <w:rsid w:val="00B121CC"/>
    <w:rsid w:val="00B125B1"/>
    <w:rsid w:val="00B13192"/>
    <w:rsid w:val="00B22C63"/>
    <w:rsid w:val="00B24DFA"/>
    <w:rsid w:val="00B405FA"/>
    <w:rsid w:val="00B40D14"/>
    <w:rsid w:val="00B410D5"/>
    <w:rsid w:val="00B471EF"/>
    <w:rsid w:val="00B64464"/>
    <w:rsid w:val="00B65740"/>
    <w:rsid w:val="00B70651"/>
    <w:rsid w:val="00B73431"/>
    <w:rsid w:val="00B8348E"/>
    <w:rsid w:val="00B83B9A"/>
    <w:rsid w:val="00B9496B"/>
    <w:rsid w:val="00BA2DD1"/>
    <w:rsid w:val="00BA383B"/>
    <w:rsid w:val="00BC7614"/>
    <w:rsid w:val="00BF1C78"/>
    <w:rsid w:val="00BF2961"/>
    <w:rsid w:val="00BF2A6F"/>
    <w:rsid w:val="00C11AB9"/>
    <w:rsid w:val="00C1690B"/>
    <w:rsid w:val="00C175A1"/>
    <w:rsid w:val="00C26721"/>
    <w:rsid w:val="00C276B5"/>
    <w:rsid w:val="00C322B7"/>
    <w:rsid w:val="00C32DB3"/>
    <w:rsid w:val="00C33C81"/>
    <w:rsid w:val="00C415A7"/>
    <w:rsid w:val="00C44254"/>
    <w:rsid w:val="00C75347"/>
    <w:rsid w:val="00C81C10"/>
    <w:rsid w:val="00C91055"/>
    <w:rsid w:val="00C9785B"/>
    <w:rsid w:val="00CA2490"/>
    <w:rsid w:val="00CA4BFE"/>
    <w:rsid w:val="00CA67C6"/>
    <w:rsid w:val="00CB4886"/>
    <w:rsid w:val="00CB6FFE"/>
    <w:rsid w:val="00CC2336"/>
    <w:rsid w:val="00CC5BAA"/>
    <w:rsid w:val="00CD244D"/>
    <w:rsid w:val="00CD5E9B"/>
    <w:rsid w:val="00CE26EE"/>
    <w:rsid w:val="00CE304C"/>
    <w:rsid w:val="00CE4B0C"/>
    <w:rsid w:val="00CE737B"/>
    <w:rsid w:val="00D05DBE"/>
    <w:rsid w:val="00D13D6E"/>
    <w:rsid w:val="00D17636"/>
    <w:rsid w:val="00D31B0B"/>
    <w:rsid w:val="00D632C0"/>
    <w:rsid w:val="00D67382"/>
    <w:rsid w:val="00D816D5"/>
    <w:rsid w:val="00D818F7"/>
    <w:rsid w:val="00D9704B"/>
    <w:rsid w:val="00DA0B97"/>
    <w:rsid w:val="00DB5C34"/>
    <w:rsid w:val="00DC794A"/>
    <w:rsid w:val="00E06F8A"/>
    <w:rsid w:val="00E136CA"/>
    <w:rsid w:val="00E14D26"/>
    <w:rsid w:val="00E158A9"/>
    <w:rsid w:val="00E23390"/>
    <w:rsid w:val="00E24CD7"/>
    <w:rsid w:val="00E3017E"/>
    <w:rsid w:val="00E43D50"/>
    <w:rsid w:val="00E447CE"/>
    <w:rsid w:val="00E469C0"/>
    <w:rsid w:val="00E53A82"/>
    <w:rsid w:val="00E53F24"/>
    <w:rsid w:val="00E55298"/>
    <w:rsid w:val="00E74ABB"/>
    <w:rsid w:val="00E81950"/>
    <w:rsid w:val="00E90027"/>
    <w:rsid w:val="00E932E2"/>
    <w:rsid w:val="00E97736"/>
    <w:rsid w:val="00EA0149"/>
    <w:rsid w:val="00EA310F"/>
    <w:rsid w:val="00EA4A25"/>
    <w:rsid w:val="00EB15CA"/>
    <w:rsid w:val="00EB79E1"/>
    <w:rsid w:val="00EC1529"/>
    <w:rsid w:val="00ED1FB8"/>
    <w:rsid w:val="00EE01EC"/>
    <w:rsid w:val="00EE2515"/>
    <w:rsid w:val="00EF3104"/>
    <w:rsid w:val="00F02A07"/>
    <w:rsid w:val="00F07C42"/>
    <w:rsid w:val="00F119C5"/>
    <w:rsid w:val="00F16483"/>
    <w:rsid w:val="00F16BEB"/>
    <w:rsid w:val="00F211AB"/>
    <w:rsid w:val="00F34345"/>
    <w:rsid w:val="00F37858"/>
    <w:rsid w:val="00F42DF6"/>
    <w:rsid w:val="00F50E93"/>
    <w:rsid w:val="00F51033"/>
    <w:rsid w:val="00F666BB"/>
    <w:rsid w:val="00F67087"/>
    <w:rsid w:val="00F8518B"/>
    <w:rsid w:val="00F95562"/>
    <w:rsid w:val="00FA1E90"/>
    <w:rsid w:val="00FA3CE9"/>
    <w:rsid w:val="00FA4C4B"/>
    <w:rsid w:val="00FA65BC"/>
    <w:rsid w:val="00FB024D"/>
    <w:rsid w:val="00FB13C7"/>
    <w:rsid w:val="00FB3C5B"/>
    <w:rsid w:val="00FC63E5"/>
    <w:rsid w:val="00FD0380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AC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wickroell.com/en/news/cubicu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yperlink" Target="http://www.zwickroel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8"/>
    <w:rsid w:val="00011AFE"/>
    <w:rsid w:val="000A3663"/>
    <w:rsid w:val="00345F8E"/>
    <w:rsid w:val="003724C1"/>
    <w:rsid w:val="003C1A98"/>
    <w:rsid w:val="003D4FDC"/>
    <w:rsid w:val="00462BF4"/>
    <w:rsid w:val="004A67CB"/>
    <w:rsid w:val="00601093"/>
    <w:rsid w:val="00777CBB"/>
    <w:rsid w:val="008933F8"/>
    <w:rsid w:val="008C23BF"/>
    <w:rsid w:val="0090017C"/>
    <w:rsid w:val="0091779D"/>
    <w:rsid w:val="00977647"/>
    <w:rsid w:val="00A27246"/>
    <w:rsid w:val="00AC296C"/>
    <w:rsid w:val="00B82293"/>
    <w:rsid w:val="00BB7B9E"/>
    <w:rsid w:val="00C8112D"/>
    <w:rsid w:val="00DB7C8D"/>
    <w:rsid w:val="00E347A0"/>
    <w:rsid w:val="00E35644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BD3F4-00E4-4C0F-A87B-9821021D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Pasqualone</dc:creator>
  <cp:lastModifiedBy>Manuela Stanulla</cp:lastModifiedBy>
  <cp:revision>2</cp:revision>
  <cp:lastPrinted>2019-08-06T08:21:00Z</cp:lastPrinted>
  <dcterms:created xsi:type="dcterms:W3CDTF">2019-08-07T11:34:00Z</dcterms:created>
  <dcterms:modified xsi:type="dcterms:W3CDTF">2019-08-07T11:34:00Z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850360175</vt:i4>
  </property>
</Properties>
</file>